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7B" w:rsidRPr="00C97197" w:rsidRDefault="00CB2DCA" w:rsidP="009D307B">
      <w:pPr>
        <w:tabs>
          <w:tab w:val="left" w:pos="3119"/>
        </w:tabs>
        <w:jc w:val="center"/>
        <w:rPr>
          <w:noProof/>
          <w:sz w:val="28"/>
          <w:szCs w:val="28"/>
        </w:rPr>
      </w:pPr>
      <w:r>
        <w:rPr>
          <w:noProof/>
          <w:sz w:val="28"/>
          <w:szCs w:val="28"/>
        </w:rPr>
        <w:t xml:space="preserve">             </w:t>
      </w:r>
      <w:r w:rsidR="009D307B" w:rsidRPr="00C97197">
        <w:rPr>
          <w:noProof/>
          <w:sz w:val="28"/>
          <w:szCs w:val="28"/>
        </w:rPr>
        <w:drawing>
          <wp:inline distT="0" distB="0" distL="0" distR="0">
            <wp:extent cx="45720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64515"/>
                    </a:xfrm>
                    <a:prstGeom prst="rect">
                      <a:avLst/>
                    </a:prstGeom>
                    <a:noFill/>
                    <a:ln>
                      <a:noFill/>
                    </a:ln>
                  </pic:spPr>
                </pic:pic>
              </a:graphicData>
            </a:graphic>
          </wp:inline>
        </w:drawing>
      </w:r>
    </w:p>
    <w:p w:rsidR="009D307B" w:rsidRPr="00C97197" w:rsidRDefault="009D307B" w:rsidP="009D307B">
      <w:pPr>
        <w:tabs>
          <w:tab w:val="left" w:pos="3119"/>
        </w:tabs>
        <w:jc w:val="center"/>
        <w:rPr>
          <w:noProof/>
          <w:sz w:val="28"/>
          <w:szCs w:val="28"/>
        </w:rPr>
      </w:pPr>
    </w:p>
    <w:p w:rsidR="009D307B" w:rsidRPr="00C97197" w:rsidRDefault="009D307B" w:rsidP="009D307B">
      <w:pPr>
        <w:ind w:firstLine="708"/>
        <w:jc w:val="center"/>
        <w:rPr>
          <w:b/>
          <w:sz w:val="28"/>
          <w:szCs w:val="28"/>
        </w:rPr>
      </w:pPr>
      <w:r w:rsidRPr="00C97197">
        <w:rPr>
          <w:b/>
          <w:sz w:val="28"/>
          <w:szCs w:val="28"/>
        </w:rPr>
        <w:t>СОВЕТ ДЕПУТАТОВ</w:t>
      </w:r>
    </w:p>
    <w:p w:rsidR="009D307B" w:rsidRPr="00C97197" w:rsidRDefault="009D307B" w:rsidP="009D307B">
      <w:pPr>
        <w:ind w:firstLine="708"/>
        <w:jc w:val="center"/>
        <w:rPr>
          <w:b/>
          <w:sz w:val="28"/>
          <w:szCs w:val="28"/>
        </w:rPr>
      </w:pPr>
      <w:r>
        <w:rPr>
          <w:b/>
          <w:sz w:val="28"/>
          <w:szCs w:val="28"/>
        </w:rPr>
        <w:t>ЕКИМОВИЧСКОГО</w:t>
      </w:r>
      <w:r w:rsidRPr="00C97197">
        <w:rPr>
          <w:b/>
          <w:sz w:val="28"/>
          <w:szCs w:val="28"/>
        </w:rPr>
        <w:t xml:space="preserve"> СЕЛЬСКОГО ПОСЕЛЕНИЯ</w:t>
      </w:r>
    </w:p>
    <w:p w:rsidR="009D307B" w:rsidRPr="00C97197" w:rsidRDefault="009D307B" w:rsidP="009D307B">
      <w:pPr>
        <w:ind w:firstLine="708"/>
        <w:jc w:val="center"/>
        <w:rPr>
          <w:b/>
          <w:bCs/>
          <w:sz w:val="28"/>
          <w:szCs w:val="28"/>
        </w:rPr>
      </w:pPr>
      <w:r w:rsidRPr="00C97197">
        <w:rPr>
          <w:b/>
          <w:sz w:val="28"/>
          <w:szCs w:val="28"/>
        </w:rPr>
        <w:t>РОСЛАВЛЬСКОГО РАЙОНА СМОЛЕНСКОЙ ОБЛАСТИ</w:t>
      </w:r>
    </w:p>
    <w:p w:rsidR="009D307B" w:rsidRPr="00C97197" w:rsidRDefault="009D307B" w:rsidP="009D307B">
      <w:pPr>
        <w:jc w:val="center"/>
        <w:rPr>
          <w:b/>
          <w:bCs/>
          <w:sz w:val="28"/>
          <w:szCs w:val="28"/>
        </w:rPr>
      </w:pPr>
    </w:p>
    <w:p w:rsidR="009D307B" w:rsidRPr="00C97197" w:rsidRDefault="009D307B" w:rsidP="009D307B">
      <w:pPr>
        <w:jc w:val="center"/>
        <w:rPr>
          <w:b/>
          <w:bCs/>
          <w:sz w:val="28"/>
          <w:szCs w:val="28"/>
        </w:rPr>
      </w:pPr>
      <w:proofErr w:type="gramStart"/>
      <w:r w:rsidRPr="00C97197">
        <w:rPr>
          <w:b/>
          <w:bCs/>
          <w:sz w:val="28"/>
          <w:szCs w:val="28"/>
        </w:rPr>
        <w:t>Р</w:t>
      </w:r>
      <w:proofErr w:type="gramEnd"/>
      <w:r w:rsidR="00901DBA">
        <w:rPr>
          <w:b/>
          <w:bCs/>
          <w:sz w:val="28"/>
          <w:szCs w:val="28"/>
        </w:rPr>
        <w:t xml:space="preserve"> </w:t>
      </w:r>
      <w:r w:rsidRPr="00C97197">
        <w:rPr>
          <w:b/>
          <w:bCs/>
          <w:sz w:val="28"/>
          <w:szCs w:val="28"/>
        </w:rPr>
        <w:t>Е</w:t>
      </w:r>
      <w:r w:rsidR="00901DBA">
        <w:rPr>
          <w:b/>
          <w:bCs/>
          <w:sz w:val="28"/>
          <w:szCs w:val="28"/>
        </w:rPr>
        <w:t xml:space="preserve"> </w:t>
      </w:r>
      <w:r w:rsidRPr="00C97197">
        <w:rPr>
          <w:b/>
          <w:bCs/>
          <w:sz w:val="28"/>
          <w:szCs w:val="28"/>
        </w:rPr>
        <w:t>Ш</w:t>
      </w:r>
      <w:r w:rsidR="00901DBA">
        <w:rPr>
          <w:b/>
          <w:bCs/>
          <w:sz w:val="28"/>
          <w:szCs w:val="28"/>
        </w:rPr>
        <w:t xml:space="preserve"> </w:t>
      </w:r>
      <w:r w:rsidRPr="00C97197">
        <w:rPr>
          <w:b/>
          <w:bCs/>
          <w:sz w:val="28"/>
          <w:szCs w:val="28"/>
        </w:rPr>
        <w:t>Е</w:t>
      </w:r>
      <w:r w:rsidR="00901DBA">
        <w:rPr>
          <w:b/>
          <w:bCs/>
          <w:sz w:val="28"/>
          <w:szCs w:val="28"/>
        </w:rPr>
        <w:t xml:space="preserve"> </w:t>
      </w:r>
      <w:r w:rsidRPr="00C97197">
        <w:rPr>
          <w:b/>
          <w:bCs/>
          <w:sz w:val="28"/>
          <w:szCs w:val="28"/>
        </w:rPr>
        <w:t>Н</w:t>
      </w:r>
      <w:r w:rsidR="00901DBA">
        <w:rPr>
          <w:b/>
          <w:bCs/>
          <w:sz w:val="28"/>
          <w:szCs w:val="28"/>
        </w:rPr>
        <w:t xml:space="preserve"> </w:t>
      </w:r>
      <w:r w:rsidRPr="00C97197">
        <w:rPr>
          <w:b/>
          <w:bCs/>
          <w:sz w:val="28"/>
          <w:szCs w:val="28"/>
        </w:rPr>
        <w:t>И</w:t>
      </w:r>
      <w:r w:rsidR="00901DBA">
        <w:rPr>
          <w:b/>
          <w:bCs/>
          <w:sz w:val="28"/>
          <w:szCs w:val="28"/>
        </w:rPr>
        <w:t xml:space="preserve"> </w:t>
      </w:r>
      <w:r w:rsidRPr="00C97197">
        <w:rPr>
          <w:b/>
          <w:bCs/>
          <w:sz w:val="28"/>
          <w:szCs w:val="28"/>
        </w:rPr>
        <w:t>Е</w:t>
      </w:r>
    </w:p>
    <w:p w:rsidR="009D307B" w:rsidRPr="00C97197" w:rsidRDefault="009D307B" w:rsidP="009D307B">
      <w:pPr>
        <w:jc w:val="center"/>
        <w:rPr>
          <w:sz w:val="28"/>
          <w:szCs w:val="28"/>
        </w:rPr>
      </w:pPr>
    </w:p>
    <w:p w:rsidR="009D307B" w:rsidRPr="00C97197" w:rsidRDefault="00901DBA" w:rsidP="009D307B">
      <w:pPr>
        <w:spacing w:before="120"/>
        <w:ind w:right="125"/>
        <w:jc w:val="both"/>
        <w:rPr>
          <w:sz w:val="28"/>
          <w:szCs w:val="28"/>
        </w:rPr>
      </w:pPr>
      <w:r>
        <w:rPr>
          <w:sz w:val="28"/>
          <w:szCs w:val="28"/>
        </w:rPr>
        <w:t>от 25.</w:t>
      </w:r>
      <w:r w:rsidR="008A4E46">
        <w:rPr>
          <w:sz w:val="28"/>
          <w:szCs w:val="28"/>
        </w:rPr>
        <w:t>04.</w:t>
      </w:r>
      <w:r w:rsidR="00A83540">
        <w:rPr>
          <w:sz w:val="28"/>
          <w:szCs w:val="28"/>
        </w:rPr>
        <w:t>2024 года</w:t>
      </w:r>
      <w:r w:rsidR="008A4E46">
        <w:rPr>
          <w:sz w:val="28"/>
          <w:szCs w:val="28"/>
        </w:rPr>
        <w:t xml:space="preserve">                </w:t>
      </w:r>
      <w:r w:rsidR="009D307B">
        <w:rPr>
          <w:sz w:val="28"/>
          <w:szCs w:val="28"/>
        </w:rPr>
        <w:t xml:space="preserve">                                                                     </w:t>
      </w:r>
      <w:r w:rsidR="008A4E46">
        <w:rPr>
          <w:sz w:val="28"/>
          <w:szCs w:val="28"/>
        </w:rPr>
        <w:t xml:space="preserve">          </w:t>
      </w:r>
      <w:r w:rsidR="009D307B">
        <w:rPr>
          <w:sz w:val="28"/>
          <w:szCs w:val="28"/>
        </w:rPr>
        <w:t xml:space="preserve">№ </w:t>
      </w:r>
      <w:r>
        <w:rPr>
          <w:sz w:val="28"/>
          <w:szCs w:val="28"/>
        </w:rPr>
        <w:t>9</w:t>
      </w:r>
    </w:p>
    <w:p w:rsidR="009D307B" w:rsidRDefault="009D307B" w:rsidP="009D307B">
      <w:pPr>
        <w:jc w:val="both"/>
        <w:rPr>
          <w:sz w:val="20"/>
          <w:szCs w:val="20"/>
        </w:rPr>
      </w:pPr>
    </w:p>
    <w:p w:rsidR="009D307B" w:rsidRPr="00C97197" w:rsidRDefault="009D307B" w:rsidP="009D307B">
      <w:pPr>
        <w:jc w:val="both"/>
        <w:rPr>
          <w:sz w:val="20"/>
          <w:szCs w:val="20"/>
        </w:rPr>
      </w:pPr>
    </w:p>
    <w:p w:rsidR="009D307B" w:rsidRDefault="009D307B" w:rsidP="009D307B">
      <w:pPr>
        <w:tabs>
          <w:tab w:val="left" w:pos="4536"/>
          <w:tab w:val="left" w:pos="4678"/>
        </w:tabs>
        <w:autoSpaceDE w:val="0"/>
        <w:autoSpaceDN w:val="0"/>
        <w:adjustRightInd w:val="0"/>
        <w:ind w:right="4960"/>
        <w:jc w:val="both"/>
        <w:rPr>
          <w:color w:val="1D1B11"/>
          <w:sz w:val="28"/>
          <w:szCs w:val="28"/>
        </w:rPr>
      </w:pPr>
      <w:r>
        <w:rPr>
          <w:color w:val="1D1B11"/>
          <w:sz w:val="28"/>
          <w:szCs w:val="28"/>
        </w:rPr>
        <w:t>О внесении изменений</w:t>
      </w:r>
      <w:r w:rsidRPr="004E06CC">
        <w:rPr>
          <w:color w:val="1D1B11"/>
          <w:sz w:val="28"/>
          <w:szCs w:val="28"/>
        </w:rPr>
        <w:t xml:space="preserve"> в </w:t>
      </w:r>
      <w:r>
        <w:rPr>
          <w:color w:val="1D1B11"/>
          <w:sz w:val="28"/>
          <w:szCs w:val="28"/>
        </w:rPr>
        <w:t>Положение о</w:t>
      </w:r>
    </w:p>
    <w:p w:rsidR="009D307B" w:rsidRPr="004E06CC" w:rsidRDefault="009D307B" w:rsidP="009D307B">
      <w:pPr>
        <w:tabs>
          <w:tab w:val="left" w:pos="4253"/>
          <w:tab w:val="left" w:pos="4536"/>
          <w:tab w:val="left" w:pos="4678"/>
        </w:tabs>
        <w:autoSpaceDE w:val="0"/>
        <w:autoSpaceDN w:val="0"/>
        <w:adjustRightInd w:val="0"/>
        <w:ind w:right="4960"/>
        <w:jc w:val="both"/>
        <w:rPr>
          <w:color w:val="1D1B11"/>
          <w:sz w:val="28"/>
          <w:szCs w:val="28"/>
        </w:rPr>
      </w:pPr>
      <w:r>
        <w:rPr>
          <w:color w:val="1D1B11"/>
          <w:sz w:val="28"/>
          <w:szCs w:val="28"/>
        </w:rPr>
        <w:t xml:space="preserve">муниципальном жилищном </w:t>
      </w:r>
      <w:proofErr w:type="gramStart"/>
      <w:r>
        <w:rPr>
          <w:color w:val="1D1B11"/>
          <w:sz w:val="28"/>
          <w:szCs w:val="28"/>
        </w:rPr>
        <w:t>контроле</w:t>
      </w:r>
      <w:proofErr w:type="gramEnd"/>
      <w:r>
        <w:rPr>
          <w:color w:val="1D1B11"/>
          <w:sz w:val="28"/>
          <w:szCs w:val="28"/>
        </w:rPr>
        <w:t xml:space="preserve"> в </w:t>
      </w:r>
      <w:proofErr w:type="spellStart"/>
      <w:r>
        <w:rPr>
          <w:color w:val="1D1B11"/>
          <w:sz w:val="28"/>
          <w:szCs w:val="28"/>
        </w:rPr>
        <w:t>Екимовичском</w:t>
      </w:r>
      <w:proofErr w:type="spellEnd"/>
      <w:r>
        <w:rPr>
          <w:color w:val="1D1B11"/>
          <w:sz w:val="28"/>
          <w:szCs w:val="28"/>
        </w:rPr>
        <w:t xml:space="preserve"> сельском поселении Рославльского района Смоленской области</w:t>
      </w:r>
    </w:p>
    <w:p w:rsidR="009D307B" w:rsidRPr="00C97197" w:rsidRDefault="009D307B" w:rsidP="009D307B">
      <w:pPr>
        <w:jc w:val="both"/>
        <w:rPr>
          <w:sz w:val="28"/>
          <w:szCs w:val="28"/>
        </w:rPr>
      </w:pPr>
    </w:p>
    <w:p w:rsidR="009D307B" w:rsidRPr="004E06CC" w:rsidRDefault="009D307B" w:rsidP="009D307B">
      <w:pPr>
        <w:autoSpaceDE w:val="0"/>
        <w:autoSpaceDN w:val="0"/>
        <w:adjustRightInd w:val="0"/>
        <w:jc w:val="both"/>
        <w:rPr>
          <w:color w:val="1D1B11"/>
          <w:sz w:val="28"/>
          <w:szCs w:val="28"/>
        </w:rPr>
      </w:pPr>
      <w:r w:rsidRPr="004E06CC">
        <w:rPr>
          <w:color w:val="1D1B11"/>
          <w:sz w:val="28"/>
          <w:szCs w:val="28"/>
        </w:rPr>
        <w:t xml:space="preserve">В соответствии с </w:t>
      </w:r>
      <w:r>
        <w:rPr>
          <w:sz w:val="28"/>
          <w:szCs w:val="28"/>
        </w:rPr>
        <w:t xml:space="preserve">Федеральным законом от 06.10.2003г. </w:t>
      </w:r>
      <w:r w:rsidRPr="00C97197">
        <w:rPr>
          <w:sz w:val="28"/>
          <w:szCs w:val="28"/>
        </w:rPr>
        <w:t>№ 131-ФЗ «Об общих принципах организации местного самоупр</w:t>
      </w:r>
      <w:r>
        <w:rPr>
          <w:sz w:val="28"/>
          <w:szCs w:val="28"/>
        </w:rPr>
        <w:t>авления в Российской Федерации»</w:t>
      </w:r>
      <w:r>
        <w:rPr>
          <w:color w:val="1D1B11"/>
          <w:sz w:val="28"/>
          <w:szCs w:val="28"/>
        </w:rPr>
        <w:t xml:space="preserve">, Уставом Екимовичского сельского поселения Рославльского района Смоленской области, </w:t>
      </w:r>
      <w:r w:rsidRPr="004E06CC">
        <w:rPr>
          <w:color w:val="1D1B11"/>
          <w:sz w:val="28"/>
          <w:szCs w:val="28"/>
        </w:rPr>
        <w:t xml:space="preserve">Совет депутатов </w:t>
      </w:r>
      <w:r>
        <w:rPr>
          <w:color w:val="1D1B11"/>
          <w:sz w:val="28"/>
          <w:szCs w:val="28"/>
        </w:rPr>
        <w:t>Екимовичского сельского</w:t>
      </w:r>
      <w:r w:rsidRPr="004E06CC">
        <w:rPr>
          <w:color w:val="1D1B11"/>
          <w:sz w:val="28"/>
          <w:szCs w:val="28"/>
        </w:rPr>
        <w:t xml:space="preserve"> поселения Рославльского района Смоленской области</w:t>
      </w:r>
      <w:r>
        <w:rPr>
          <w:color w:val="1D1B11"/>
          <w:sz w:val="28"/>
          <w:szCs w:val="28"/>
        </w:rPr>
        <w:t>,</w:t>
      </w:r>
    </w:p>
    <w:p w:rsidR="009D307B" w:rsidRPr="00C97197" w:rsidRDefault="009D307B" w:rsidP="009D307B">
      <w:pPr>
        <w:jc w:val="both"/>
        <w:rPr>
          <w:sz w:val="28"/>
          <w:szCs w:val="28"/>
        </w:rPr>
      </w:pPr>
    </w:p>
    <w:p w:rsidR="009D307B" w:rsidRPr="00C97197" w:rsidRDefault="009D307B" w:rsidP="009D307B">
      <w:pPr>
        <w:jc w:val="both"/>
        <w:rPr>
          <w:b/>
          <w:sz w:val="28"/>
          <w:szCs w:val="28"/>
        </w:rPr>
      </w:pPr>
      <w:r w:rsidRPr="00C97197">
        <w:rPr>
          <w:b/>
          <w:sz w:val="28"/>
          <w:szCs w:val="28"/>
        </w:rPr>
        <w:t>РЕШИЛ:</w:t>
      </w:r>
    </w:p>
    <w:p w:rsidR="009D307B" w:rsidRPr="00C97197" w:rsidRDefault="009D307B" w:rsidP="009D307B">
      <w:pPr>
        <w:jc w:val="both"/>
        <w:rPr>
          <w:b/>
          <w:sz w:val="28"/>
          <w:szCs w:val="28"/>
        </w:rPr>
      </w:pPr>
    </w:p>
    <w:p w:rsidR="009D307B" w:rsidRDefault="009D307B" w:rsidP="009D307B">
      <w:pPr>
        <w:jc w:val="both"/>
        <w:rPr>
          <w:color w:val="1D1B11"/>
          <w:sz w:val="28"/>
          <w:szCs w:val="28"/>
        </w:rPr>
      </w:pPr>
      <w:r>
        <w:rPr>
          <w:sz w:val="28"/>
          <w:szCs w:val="28"/>
        </w:rPr>
        <w:tab/>
      </w:r>
      <w:r>
        <w:rPr>
          <w:color w:val="1D1B11"/>
          <w:sz w:val="28"/>
          <w:szCs w:val="28"/>
        </w:rPr>
        <w:t xml:space="preserve">1. Внести в </w:t>
      </w:r>
      <w:r w:rsidRPr="005F7458">
        <w:rPr>
          <w:bCs/>
          <w:color w:val="000000"/>
          <w:sz w:val="28"/>
          <w:szCs w:val="28"/>
        </w:rPr>
        <w:t>Положени</w:t>
      </w:r>
      <w:r>
        <w:rPr>
          <w:bCs/>
          <w:color w:val="000000"/>
          <w:sz w:val="28"/>
          <w:szCs w:val="28"/>
        </w:rPr>
        <w:t>е</w:t>
      </w:r>
      <w:r w:rsidR="008A4E46">
        <w:rPr>
          <w:bCs/>
          <w:color w:val="000000"/>
          <w:sz w:val="28"/>
          <w:szCs w:val="28"/>
        </w:rPr>
        <w:t xml:space="preserve"> </w:t>
      </w:r>
      <w:r w:rsidRPr="005F7458">
        <w:rPr>
          <w:bCs/>
          <w:color w:val="171717" w:themeColor="background2" w:themeShade="1A"/>
          <w:sz w:val="28"/>
          <w:szCs w:val="28"/>
        </w:rPr>
        <w:t xml:space="preserve">о муниципальном жилищном контроле </w:t>
      </w:r>
      <w:r>
        <w:rPr>
          <w:bCs/>
          <w:color w:val="171717" w:themeColor="background2" w:themeShade="1A"/>
          <w:sz w:val="28"/>
          <w:szCs w:val="28"/>
        </w:rPr>
        <w:br/>
        <w:t xml:space="preserve">в </w:t>
      </w:r>
      <w:proofErr w:type="spellStart"/>
      <w:r>
        <w:rPr>
          <w:bCs/>
          <w:color w:val="171717" w:themeColor="background2" w:themeShade="1A"/>
          <w:sz w:val="28"/>
          <w:szCs w:val="28"/>
        </w:rPr>
        <w:t>Екимовичском</w:t>
      </w:r>
      <w:proofErr w:type="spellEnd"/>
      <w:r w:rsidRPr="005F7458">
        <w:rPr>
          <w:bCs/>
          <w:color w:val="171717" w:themeColor="background2" w:themeShade="1A"/>
          <w:sz w:val="28"/>
          <w:szCs w:val="28"/>
        </w:rPr>
        <w:t xml:space="preserve"> сельском поселении Рославль</w:t>
      </w:r>
      <w:r>
        <w:rPr>
          <w:bCs/>
          <w:color w:val="171717" w:themeColor="background2" w:themeShade="1A"/>
          <w:sz w:val="28"/>
          <w:szCs w:val="28"/>
        </w:rPr>
        <w:t>ского района Смоленской области</w:t>
      </w:r>
      <w:r w:rsidRPr="00B129CB">
        <w:rPr>
          <w:bCs/>
          <w:color w:val="000000"/>
          <w:sz w:val="28"/>
          <w:szCs w:val="28"/>
        </w:rPr>
        <w:t>,</w:t>
      </w:r>
      <w:r w:rsidR="008A4E46">
        <w:rPr>
          <w:bCs/>
          <w:color w:val="000000"/>
          <w:sz w:val="28"/>
          <w:szCs w:val="28"/>
        </w:rPr>
        <w:t xml:space="preserve"> </w:t>
      </w:r>
      <w:r w:rsidRPr="004E06CC">
        <w:rPr>
          <w:color w:val="1D1B11"/>
          <w:sz w:val="28"/>
          <w:szCs w:val="28"/>
        </w:rPr>
        <w:t>утвержденн</w:t>
      </w:r>
      <w:r>
        <w:rPr>
          <w:color w:val="1D1B11"/>
          <w:sz w:val="28"/>
          <w:szCs w:val="28"/>
        </w:rPr>
        <w:t xml:space="preserve">ого </w:t>
      </w:r>
      <w:r w:rsidRPr="004E06CC">
        <w:rPr>
          <w:color w:val="1D1B11"/>
          <w:sz w:val="28"/>
          <w:szCs w:val="28"/>
        </w:rPr>
        <w:t xml:space="preserve">решением Совета депутатов </w:t>
      </w:r>
      <w:r>
        <w:rPr>
          <w:color w:val="1D1B11"/>
          <w:sz w:val="28"/>
          <w:szCs w:val="28"/>
        </w:rPr>
        <w:t>Екимовичского сельского</w:t>
      </w:r>
      <w:r w:rsidRPr="004E06CC">
        <w:rPr>
          <w:color w:val="1D1B11"/>
          <w:sz w:val="28"/>
          <w:szCs w:val="28"/>
        </w:rPr>
        <w:t xml:space="preserve"> поселения Рославльского района Смоленской области от </w:t>
      </w:r>
      <w:r>
        <w:rPr>
          <w:color w:val="1D1B11"/>
          <w:sz w:val="28"/>
          <w:szCs w:val="28"/>
        </w:rPr>
        <w:t>10.11.2021</w:t>
      </w:r>
      <w:r w:rsidR="008A4E46">
        <w:rPr>
          <w:color w:val="1D1B11"/>
          <w:sz w:val="28"/>
          <w:szCs w:val="28"/>
        </w:rPr>
        <w:t xml:space="preserve"> </w:t>
      </w:r>
      <w:r>
        <w:rPr>
          <w:color w:val="1D1B11"/>
          <w:sz w:val="28"/>
          <w:szCs w:val="28"/>
        </w:rPr>
        <w:t>г. № 18, следующие изменения:</w:t>
      </w:r>
    </w:p>
    <w:p w:rsidR="009D307B" w:rsidRDefault="009D307B" w:rsidP="009D307B">
      <w:pPr>
        <w:jc w:val="both"/>
        <w:rPr>
          <w:color w:val="1D1B11"/>
          <w:sz w:val="28"/>
          <w:szCs w:val="28"/>
        </w:rPr>
      </w:pPr>
      <w:r>
        <w:rPr>
          <w:color w:val="1D1B11"/>
          <w:sz w:val="28"/>
          <w:szCs w:val="28"/>
        </w:rPr>
        <w:t xml:space="preserve">         1) раздел 2 дополнить пунктами 2.12-2.15 следующего содержания:</w:t>
      </w:r>
    </w:p>
    <w:p w:rsidR="009D307B" w:rsidRDefault="009D307B" w:rsidP="009D307B">
      <w:pPr>
        <w:autoSpaceDE w:val="0"/>
        <w:autoSpaceDN w:val="0"/>
        <w:adjustRightInd w:val="0"/>
        <w:ind w:firstLine="708"/>
        <w:jc w:val="both"/>
        <w:rPr>
          <w:rFonts w:eastAsiaTheme="minorHAnsi"/>
          <w:sz w:val="28"/>
          <w:szCs w:val="28"/>
          <w:lang w:eastAsia="en-US"/>
        </w:rPr>
      </w:pPr>
      <w:r>
        <w:rPr>
          <w:sz w:val="28"/>
          <w:szCs w:val="28"/>
        </w:rPr>
        <w:t xml:space="preserve">« 2.12. </w:t>
      </w:r>
      <w:r>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9D307B" w:rsidRDefault="009D307B" w:rsidP="009D307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2.13. Администрация рассматривает заявление контролируемого лица в течение десяти рабочих дней </w:t>
      </w:r>
      <w:proofErr w:type="gramStart"/>
      <w:r>
        <w:rPr>
          <w:rFonts w:eastAsiaTheme="minorHAnsi"/>
          <w:sz w:val="28"/>
          <w:szCs w:val="28"/>
          <w:lang w:eastAsia="en-US"/>
        </w:rPr>
        <w:t>с даты регистрации</w:t>
      </w:r>
      <w:proofErr w:type="gramEnd"/>
      <w:r>
        <w:rPr>
          <w:rFonts w:eastAsiaTheme="minorHAnsi"/>
          <w:sz w:val="28"/>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D307B" w:rsidRDefault="009D307B" w:rsidP="009D307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2.14. Администрация принимает решение </w:t>
      </w:r>
      <w:proofErr w:type="gramStart"/>
      <w:r>
        <w:rPr>
          <w:rFonts w:eastAsiaTheme="minorHAnsi"/>
          <w:sz w:val="28"/>
          <w:szCs w:val="28"/>
          <w:lang w:eastAsia="en-US"/>
        </w:rPr>
        <w:t>об отказе в проведении профилактического визита по заявлению контролируемого лица по одному из следующих оснований</w:t>
      </w:r>
      <w:proofErr w:type="gramEnd"/>
      <w:r>
        <w:rPr>
          <w:rFonts w:eastAsiaTheme="minorHAnsi"/>
          <w:sz w:val="28"/>
          <w:szCs w:val="28"/>
          <w:lang w:eastAsia="en-US"/>
        </w:rPr>
        <w:t>:</w:t>
      </w:r>
    </w:p>
    <w:p w:rsidR="009D307B" w:rsidRDefault="009D307B" w:rsidP="009D307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от контролируемого лица поступило уведомление об отзыве заявления о проведении профилактического визита;</w:t>
      </w:r>
    </w:p>
    <w:p w:rsidR="009D307B" w:rsidRDefault="009D307B" w:rsidP="009D307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9D307B" w:rsidRDefault="009D307B" w:rsidP="009D307B">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D307B" w:rsidRDefault="009D307B" w:rsidP="009D307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D307B" w:rsidRDefault="009D307B" w:rsidP="009D307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Pr>
          <w:rFonts w:eastAsiaTheme="minorHAnsi"/>
          <w:sz w:val="28"/>
          <w:szCs w:val="28"/>
          <w:lang w:eastAsia="en-US"/>
        </w:rPr>
        <w:t>.»,</w:t>
      </w:r>
      <w:proofErr w:type="gramEnd"/>
    </w:p>
    <w:p w:rsidR="009D307B" w:rsidRDefault="009D307B" w:rsidP="009D307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в абзаце третьем пункта 3.17 раздела 3 цифры «2023» заменить цифрами «2025».</w:t>
      </w:r>
    </w:p>
    <w:p w:rsidR="009D307B" w:rsidRPr="00634B0C" w:rsidRDefault="009D307B" w:rsidP="009D307B">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Настоящее решение вступает в силу после официального</w:t>
      </w:r>
      <w:r w:rsidR="002B0F9F">
        <w:rPr>
          <w:rFonts w:eastAsiaTheme="minorHAnsi"/>
          <w:sz w:val="28"/>
          <w:szCs w:val="28"/>
          <w:lang w:eastAsia="en-US"/>
        </w:rPr>
        <w:t xml:space="preserve"> </w:t>
      </w:r>
      <w:r>
        <w:rPr>
          <w:rFonts w:eastAsiaTheme="minorHAnsi"/>
          <w:sz w:val="28"/>
          <w:szCs w:val="28"/>
          <w:lang w:eastAsia="en-US"/>
        </w:rPr>
        <w:t>опубликования в газете «Рославльская правда».</w:t>
      </w:r>
    </w:p>
    <w:p w:rsidR="009D307B" w:rsidRDefault="009D307B" w:rsidP="009D307B">
      <w:pPr>
        <w:autoSpaceDE w:val="0"/>
        <w:autoSpaceDN w:val="0"/>
        <w:adjustRightInd w:val="0"/>
        <w:jc w:val="both"/>
        <w:rPr>
          <w:rFonts w:eastAsiaTheme="minorHAnsi"/>
          <w:sz w:val="28"/>
          <w:szCs w:val="28"/>
          <w:lang w:eastAsia="en-US"/>
        </w:rPr>
      </w:pPr>
    </w:p>
    <w:p w:rsidR="009D307B" w:rsidRDefault="009D307B" w:rsidP="009D307B">
      <w:pPr>
        <w:autoSpaceDE w:val="0"/>
        <w:autoSpaceDN w:val="0"/>
        <w:adjustRightInd w:val="0"/>
        <w:jc w:val="both"/>
        <w:rPr>
          <w:rFonts w:eastAsiaTheme="minorHAnsi"/>
          <w:sz w:val="28"/>
          <w:szCs w:val="28"/>
          <w:lang w:eastAsia="en-US"/>
        </w:rPr>
      </w:pPr>
    </w:p>
    <w:p w:rsidR="009D307B" w:rsidRPr="00C97197" w:rsidRDefault="009D307B" w:rsidP="009D307B">
      <w:pPr>
        <w:jc w:val="both"/>
        <w:rPr>
          <w:sz w:val="28"/>
          <w:szCs w:val="28"/>
        </w:rPr>
      </w:pPr>
    </w:p>
    <w:p w:rsidR="009D307B" w:rsidRPr="00C97197" w:rsidRDefault="008A4E46" w:rsidP="009D307B">
      <w:pPr>
        <w:jc w:val="both"/>
        <w:rPr>
          <w:sz w:val="28"/>
          <w:szCs w:val="28"/>
        </w:rPr>
      </w:pPr>
      <w:r>
        <w:rPr>
          <w:sz w:val="28"/>
          <w:szCs w:val="28"/>
        </w:rPr>
        <w:t xml:space="preserve">Заместитель </w:t>
      </w:r>
      <w:r w:rsidR="009D307B" w:rsidRPr="00C97197">
        <w:rPr>
          <w:sz w:val="28"/>
          <w:szCs w:val="28"/>
        </w:rPr>
        <w:t>Глав</w:t>
      </w:r>
      <w:r w:rsidR="009D307B">
        <w:rPr>
          <w:sz w:val="28"/>
          <w:szCs w:val="28"/>
        </w:rPr>
        <w:t>ы</w:t>
      </w:r>
      <w:r w:rsidR="009D307B" w:rsidRPr="00C97197">
        <w:rPr>
          <w:sz w:val="28"/>
          <w:szCs w:val="28"/>
        </w:rPr>
        <w:t xml:space="preserve"> муниципального образования</w:t>
      </w:r>
    </w:p>
    <w:p w:rsidR="009D307B" w:rsidRPr="00C97197" w:rsidRDefault="009D307B" w:rsidP="009D307B">
      <w:pPr>
        <w:jc w:val="both"/>
        <w:rPr>
          <w:sz w:val="28"/>
          <w:szCs w:val="28"/>
        </w:rPr>
      </w:pPr>
      <w:r>
        <w:rPr>
          <w:sz w:val="28"/>
          <w:szCs w:val="28"/>
        </w:rPr>
        <w:t>Екимовичского</w:t>
      </w:r>
      <w:r w:rsidRPr="00C97197">
        <w:rPr>
          <w:sz w:val="28"/>
          <w:szCs w:val="28"/>
        </w:rPr>
        <w:t xml:space="preserve"> сельского поселения</w:t>
      </w:r>
    </w:p>
    <w:p w:rsidR="009D307B" w:rsidRDefault="009D307B" w:rsidP="009D307B">
      <w:pPr>
        <w:jc w:val="both"/>
        <w:rPr>
          <w:sz w:val="28"/>
          <w:szCs w:val="28"/>
        </w:rPr>
      </w:pPr>
      <w:r w:rsidRPr="00C97197">
        <w:rPr>
          <w:sz w:val="28"/>
          <w:szCs w:val="28"/>
        </w:rPr>
        <w:t>Рославльского</w:t>
      </w:r>
      <w:r>
        <w:rPr>
          <w:sz w:val="28"/>
          <w:szCs w:val="28"/>
        </w:rPr>
        <w:t xml:space="preserve"> района Смоленской области       </w:t>
      </w:r>
      <w:r w:rsidR="008A4E46">
        <w:rPr>
          <w:sz w:val="28"/>
          <w:szCs w:val="28"/>
        </w:rPr>
        <w:t xml:space="preserve">                                   В.Ф.Тюрин</w:t>
      </w:r>
    </w:p>
    <w:p w:rsidR="009D307B" w:rsidRDefault="009D307B" w:rsidP="009D307B"/>
    <w:p w:rsidR="008A4E46" w:rsidRDefault="008A4E46"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9D307B" w:rsidRDefault="009D307B" w:rsidP="009D307B"/>
    <w:p w:rsidR="001F7160" w:rsidRDefault="001F7160"/>
    <w:p w:rsidR="0086619B" w:rsidRDefault="0086619B"/>
    <w:p w:rsidR="0086619B" w:rsidRDefault="0086619B"/>
    <w:p w:rsidR="009D307B" w:rsidRDefault="009D307B"/>
    <w:p w:rsidR="001F7160" w:rsidRDefault="001F7160" w:rsidP="0086619B">
      <w:pPr>
        <w:jc w:val="center"/>
      </w:pPr>
    </w:p>
    <w:p w:rsidR="00EF599A" w:rsidRDefault="00EF599A" w:rsidP="0086619B">
      <w:pPr>
        <w:jc w:val="center"/>
      </w:pPr>
    </w:p>
    <w:p w:rsidR="00EF599A" w:rsidRDefault="00EF599A" w:rsidP="0086619B">
      <w:pPr>
        <w:jc w:val="center"/>
      </w:pPr>
    </w:p>
    <w:p w:rsidR="0086619B" w:rsidRDefault="0086619B" w:rsidP="001F7160">
      <w:pPr>
        <w:shd w:val="clear" w:color="auto" w:fill="FFFFFF"/>
        <w:jc w:val="right"/>
      </w:pPr>
    </w:p>
    <w:p w:rsidR="0086619B" w:rsidRDefault="0086619B" w:rsidP="0086619B">
      <w:pPr>
        <w:shd w:val="clear" w:color="auto" w:fill="FFFFFF"/>
        <w:jc w:val="center"/>
        <w:rPr>
          <w:color w:val="171717" w:themeColor="background2" w:themeShade="1A"/>
          <w:sz w:val="28"/>
          <w:szCs w:val="28"/>
        </w:rPr>
      </w:pPr>
    </w:p>
    <w:p w:rsidR="001F7160" w:rsidRPr="00F76ACE" w:rsidRDefault="0086619B" w:rsidP="0086619B">
      <w:pPr>
        <w:shd w:val="clear" w:color="auto" w:fill="FFFFFF"/>
        <w:jc w:val="center"/>
        <w:rPr>
          <w:color w:val="171717" w:themeColor="background2" w:themeShade="1A"/>
          <w:sz w:val="28"/>
          <w:szCs w:val="28"/>
        </w:rPr>
      </w:pPr>
      <w:r>
        <w:rPr>
          <w:color w:val="171717" w:themeColor="background2" w:themeShade="1A"/>
          <w:sz w:val="28"/>
          <w:szCs w:val="28"/>
        </w:rPr>
        <w:lastRenderedPageBreak/>
        <w:t xml:space="preserve">                                                                    </w:t>
      </w:r>
      <w:r w:rsidR="001F7160" w:rsidRPr="00F76ACE">
        <w:rPr>
          <w:color w:val="171717" w:themeColor="background2" w:themeShade="1A"/>
          <w:sz w:val="28"/>
          <w:szCs w:val="28"/>
        </w:rPr>
        <w:t>Утверждено</w:t>
      </w:r>
    </w:p>
    <w:p w:rsidR="001F7160" w:rsidRPr="00F76ACE" w:rsidRDefault="0086619B" w:rsidP="0086619B">
      <w:pPr>
        <w:shd w:val="clear" w:color="auto" w:fill="FFFFFF"/>
        <w:jc w:val="center"/>
        <w:rPr>
          <w:color w:val="171717" w:themeColor="background2" w:themeShade="1A"/>
          <w:sz w:val="28"/>
          <w:szCs w:val="28"/>
        </w:rPr>
      </w:pPr>
      <w:r>
        <w:rPr>
          <w:color w:val="171717" w:themeColor="background2" w:themeShade="1A"/>
          <w:sz w:val="28"/>
          <w:szCs w:val="28"/>
        </w:rPr>
        <w:t xml:space="preserve">                                                                   </w:t>
      </w:r>
      <w:r w:rsidR="001F7160" w:rsidRPr="00F76ACE">
        <w:rPr>
          <w:color w:val="171717" w:themeColor="background2" w:themeShade="1A"/>
          <w:sz w:val="28"/>
          <w:szCs w:val="28"/>
        </w:rPr>
        <w:t xml:space="preserve">решением </w:t>
      </w:r>
      <w:r>
        <w:rPr>
          <w:color w:val="171717" w:themeColor="background2" w:themeShade="1A"/>
          <w:sz w:val="28"/>
          <w:szCs w:val="28"/>
        </w:rPr>
        <w:t xml:space="preserve">   </w:t>
      </w:r>
      <w:r w:rsidR="001F7160" w:rsidRPr="00F76ACE">
        <w:rPr>
          <w:color w:val="171717" w:themeColor="background2" w:themeShade="1A"/>
          <w:sz w:val="28"/>
          <w:szCs w:val="28"/>
        </w:rPr>
        <w:t xml:space="preserve">Совета </w:t>
      </w:r>
      <w:r>
        <w:rPr>
          <w:color w:val="171717" w:themeColor="background2" w:themeShade="1A"/>
          <w:sz w:val="28"/>
          <w:szCs w:val="28"/>
        </w:rPr>
        <w:t xml:space="preserve">   </w:t>
      </w:r>
      <w:r w:rsidR="001F7160" w:rsidRPr="00F76ACE">
        <w:rPr>
          <w:color w:val="171717" w:themeColor="background2" w:themeShade="1A"/>
          <w:sz w:val="28"/>
          <w:szCs w:val="28"/>
        </w:rPr>
        <w:t>депутатов</w:t>
      </w:r>
    </w:p>
    <w:p w:rsidR="001F7160" w:rsidRPr="00F76ACE" w:rsidRDefault="001F7160" w:rsidP="001F7160">
      <w:pPr>
        <w:shd w:val="clear" w:color="auto" w:fill="FFFFFF"/>
        <w:jc w:val="right"/>
        <w:rPr>
          <w:color w:val="171717" w:themeColor="background2" w:themeShade="1A"/>
          <w:sz w:val="28"/>
          <w:szCs w:val="28"/>
        </w:rPr>
      </w:pPr>
      <w:r>
        <w:rPr>
          <w:color w:val="171717" w:themeColor="background2" w:themeShade="1A"/>
          <w:sz w:val="28"/>
          <w:szCs w:val="28"/>
        </w:rPr>
        <w:t>Екимовичского</w:t>
      </w:r>
      <w:r w:rsidRPr="00F76ACE">
        <w:rPr>
          <w:color w:val="171717" w:themeColor="background2" w:themeShade="1A"/>
          <w:sz w:val="28"/>
          <w:szCs w:val="28"/>
        </w:rPr>
        <w:t xml:space="preserve"> сельского поселения</w:t>
      </w:r>
    </w:p>
    <w:p w:rsidR="0086619B" w:rsidRDefault="001F7160" w:rsidP="001F7160">
      <w:pPr>
        <w:shd w:val="clear" w:color="auto" w:fill="FFFFFF"/>
        <w:jc w:val="right"/>
        <w:rPr>
          <w:color w:val="171717" w:themeColor="background2" w:themeShade="1A"/>
          <w:sz w:val="28"/>
          <w:szCs w:val="28"/>
        </w:rPr>
      </w:pPr>
      <w:r w:rsidRPr="00F76ACE">
        <w:rPr>
          <w:color w:val="171717" w:themeColor="background2" w:themeShade="1A"/>
          <w:sz w:val="28"/>
          <w:szCs w:val="28"/>
        </w:rPr>
        <w:t xml:space="preserve"> Рославльского </w:t>
      </w:r>
      <w:r w:rsidR="0086619B">
        <w:rPr>
          <w:color w:val="171717" w:themeColor="background2" w:themeShade="1A"/>
          <w:sz w:val="28"/>
          <w:szCs w:val="28"/>
        </w:rPr>
        <w:t xml:space="preserve"> </w:t>
      </w:r>
      <w:r w:rsidRPr="00F76ACE">
        <w:rPr>
          <w:color w:val="171717" w:themeColor="background2" w:themeShade="1A"/>
          <w:sz w:val="28"/>
          <w:szCs w:val="28"/>
        </w:rPr>
        <w:t xml:space="preserve">района </w:t>
      </w:r>
      <w:r w:rsidR="0086619B">
        <w:rPr>
          <w:color w:val="171717" w:themeColor="background2" w:themeShade="1A"/>
          <w:sz w:val="28"/>
          <w:szCs w:val="28"/>
        </w:rPr>
        <w:t xml:space="preserve">  </w:t>
      </w:r>
      <w:r w:rsidRPr="00F76ACE">
        <w:rPr>
          <w:color w:val="171717" w:themeColor="background2" w:themeShade="1A"/>
          <w:sz w:val="28"/>
          <w:szCs w:val="28"/>
        </w:rPr>
        <w:t>Смоленской</w:t>
      </w:r>
    </w:p>
    <w:p w:rsidR="001F7160" w:rsidRDefault="001F7160" w:rsidP="0086619B">
      <w:pPr>
        <w:shd w:val="clear" w:color="auto" w:fill="FFFFFF"/>
        <w:jc w:val="right"/>
        <w:rPr>
          <w:color w:val="171717" w:themeColor="background2" w:themeShade="1A"/>
          <w:sz w:val="28"/>
          <w:szCs w:val="28"/>
        </w:rPr>
      </w:pPr>
      <w:r w:rsidRPr="00F76ACE">
        <w:rPr>
          <w:color w:val="171717" w:themeColor="background2" w:themeShade="1A"/>
          <w:sz w:val="28"/>
          <w:szCs w:val="28"/>
        </w:rPr>
        <w:t xml:space="preserve"> области</w:t>
      </w:r>
      <w:r w:rsidR="0086619B">
        <w:rPr>
          <w:color w:val="171717" w:themeColor="background2" w:themeShade="1A"/>
          <w:sz w:val="28"/>
          <w:szCs w:val="28"/>
        </w:rPr>
        <w:t xml:space="preserve"> </w:t>
      </w:r>
      <w:r>
        <w:rPr>
          <w:color w:val="171717" w:themeColor="background2" w:themeShade="1A"/>
          <w:sz w:val="28"/>
          <w:szCs w:val="28"/>
        </w:rPr>
        <w:t>от 10.11.2021</w:t>
      </w:r>
      <w:r w:rsidR="006D68C4">
        <w:rPr>
          <w:color w:val="171717" w:themeColor="background2" w:themeShade="1A"/>
          <w:sz w:val="28"/>
          <w:szCs w:val="28"/>
        </w:rPr>
        <w:t>г.</w:t>
      </w:r>
      <w:r>
        <w:rPr>
          <w:color w:val="171717" w:themeColor="background2" w:themeShade="1A"/>
          <w:sz w:val="28"/>
          <w:szCs w:val="28"/>
        </w:rPr>
        <w:t xml:space="preserve"> № </w:t>
      </w:r>
      <w:r w:rsidR="006D68C4">
        <w:rPr>
          <w:color w:val="171717" w:themeColor="background2" w:themeShade="1A"/>
          <w:sz w:val="28"/>
          <w:szCs w:val="28"/>
        </w:rPr>
        <w:t>18</w:t>
      </w:r>
    </w:p>
    <w:p w:rsidR="00A86535" w:rsidRPr="0086619B" w:rsidRDefault="0086619B" w:rsidP="001F7160">
      <w:pPr>
        <w:tabs>
          <w:tab w:val="num" w:pos="200"/>
        </w:tabs>
        <w:ind w:left="4536"/>
        <w:jc w:val="center"/>
        <w:outlineLvl w:val="0"/>
      </w:pPr>
      <w:r>
        <w:t xml:space="preserve">              </w:t>
      </w:r>
      <w:r w:rsidR="00A86535" w:rsidRPr="0086619B">
        <w:t xml:space="preserve">(в редакции </w:t>
      </w:r>
      <w:r>
        <w:t>решения Совета депутатов от  25.04</w:t>
      </w:r>
      <w:r w:rsidR="00A86535" w:rsidRPr="0086619B">
        <w:t>.2024</w:t>
      </w:r>
      <w:r>
        <w:t xml:space="preserve"> </w:t>
      </w:r>
      <w:r w:rsidR="00A86535" w:rsidRPr="0086619B">
        <w:t>г</w:t>
      </w:r>
      <w:r>
        <w:t>ода № 9</w:t>
      </w:r>
      <w:r w:rsidR="00A86535" w:rsidRPr="0086619B">
        <w:t>)</w:t>
      </w:r>
    </w:p>
    <w:p w:rsidR="001F7160" w:rsidRPr="00F76ACE" w:rsidRDefault="001F7160" w:rsidP="001F7160">
      <w:pPr>
        <w:ind w:firstLine="567"/>
        <w:jc w:val="right"/>
        <w:rPr>
          <w:color w:val="171717" w:themeColor="background2" w:themeShade="1A"/>
          <w:sz w:val="17"/>
          <w:szCs w:val="17"/>
        </w:rPr>
      </w:pPr>
    </w:p>
    <w:p w:rsidR="001F7160" w:rsidRPr="00F76ACE" w:rsidRDefault="001F7160" w:rsidP="001F7160">
      <w:pPr>
        <w:ind w:firstLine="567"/>
        <w:jc w:val="right"/>
        <w:rPr>
          <w:color w:val="171717" w:themeColor="background2" w:themeShade="1A"/>
          <w:sz w:val="17"/>
          <w:szCs w:val="17"/>
        </w:rPr>
      </w:pPr>
    </w:p>
    <w:p w:rsidR="001F7160" w:rsidRPr="00F76ACE" w:rsidRDefault="001F7160" w:rsidP="001F7160">
      <w:pPr>
        <w:jc w:val="center"/>
        <w:rPr>
          <w:b/>
          <w:bCs/>
          <w:color w:val="171717" w:themeColor="background2" w:themeShade="1A"/>
          <w:sz w:val="28"/>
          <w:szCs w:val="28"/>
        </w:rPr>
      </w:pPr>
      <w:r w:rsidRPr="00F76ACE">
        <w:rPr>
          <w:b/>
          <w:bCs/>
          <w:color w:val="171717" w:themeColor="background2" w:themeShade="1A"/>
          <w:sz w:val="28"/>
          <w:szCs w:val="28"/>
        </w:rPr>
        <w:t xml:space="preserve">Положение о муниципальном жилищном контроле </w:t>
      </w:r>
      <w:r w:rsidRPr="00F76ACE">
        <w:rPr>
          <w:b/>
          <w:bCs/>
          <w:color w:val="171717" w:themeColor="background2" w:themeShade="1A"/>
          <w:sz w:val="28"/>
          <w:szCs w:val="28"/>
        </w:rPr>
        <w:br/>
        <w:t xml:space="preserve">в </w:t>
      </w:r>
      <w:proofErr w:type="spellStart"/>
      <w:r>
        <w:rPr>
          <w:b/>
          <w:bCs/>
          <w:color w:val="171717" w:themeColor="background2" w:themeShade="1A"/>
          <w:sz w:val="28"/>
          <w:szCs w:val="28"/>
        </w:rPr>
        <w:t>Екимовичском</w:t>
      </w:r>
      <w:proofErr w:type="spellEnd"/>
      <w:r w:rsidRPr="00F76ACE">
        <w:rPr>
          <w:b/>
          <w:bCs/>
          <w:color w:val="171717" w:themeColor="background2" w:themeShade="1A"/>
          <w:sz w:val="28"/>
          <w:szCs w:val="28"/>
        </w:rPr>
        <w:t xml:space="preserve"> сельском поселении </w:t>
      </w:r>
    </w:p>
    <w:p w:rsidR="001F7160" w:rsidRPr="00F76ACE" w:rsidRDefault="001F7160" w:rsidP="001F7160">
      <w:pPr>
        <w:jc w:val="center"/>
        <w:rPr>
          <w:b/>
          <w:bCs/>
          <w:color w:val="171717" w:themeColor="background2" w:themeShade="1A"/>
          <w:sz w:val="28"/>
          <w:szCs w:val="28"/>
        </w:rPr>
      </w:pPr>
      <w:r w:rsidRPr="00F76ACE">
        <w:rPr>
          <w:b/>
          <w:bCs/>
          <w:color w:val="171717" w:themeColor="background2" w:themeShade="1A"/>
          <w:sz w:val="28"/>
          <w:szCs w:val="28"/>
        </w:rPr>
        <w:t xml:space="preserve">Рославльского района Смоленской области </w:t>
      </w:r>
    </w:p>
    <w:p w:rsidR="00BF63D9" w:rsidRPr="00BC396E" w:rsidRDefault="00BF63D9" w:rsidP="00A86535">
      <w:pPr>
        <w:pStyle w:val="ConsPlusTitle"/>
        <w:ind w:left="-567" w:right="-285" w:firstLine="567"/>
        <w:jc w:val="center"/>
        <w:rPr>
          <w:rFonts w:ascii="Times New Roman" w:hAnsi="Times New Roman" w:cs="Times New Roman"/>
          <w:b w:val="0"/>
          <w:sz w:val="24"/>
          <w:szCs w:val="24"/>
        </w:rPr>
      </w:pPr>
      <w:r w:rsidRPr="00BC396E">
        <w:rPr>
          <w:rFonts w:ascii="Times New Roman" w:hAnsi="Times New Roman" w:cs="Times New Roman"/>
          <w:b w:val="0"/>
          <w:sz w:val="28"/>
          <w:szCs w:val="28"/>
        </w:rPr>
        <w:t>(</w:t>
      </w:r>
      <w:r>
        <w:rPr>
          <w:rFonts w:ascii="Times New Roman" w:hAnsi="Times New Roman" w:cs="Times New Roman"/>
          <w:b w:val="0"/>
          <w:sz w:val="24"/>
          <w:szCs w:val="24"/>
        </w:rPr>
        <w:t>в редакции Решения Совета депутатов</w:t>
      </w:r>
      <w:r w:rsidR="0086619B">
        <w:rPr>
          <w:rFonts w:ascii="Times New Roman" w:hAnsi="Times New Roman" w:cs="Times New Roman"/>
          <w:b w:val="0"/>
          <w:sz w:val="24"/>
          <w:szCs w:val="24"/>
        </w:rPr>
        <w:t xml:space="preserve"> </w:t>
      </w:r>
      <w:r w:rsidRPr="00BC396E">
        <w:rPr>
          <w:rFonts w:ascii="Times New Roman" w:hAnsi="Times New Roman" w:cs="Times New Roman"/>
          <w:b w:val="0"/>
          <w:sz w:val="24"/>
          <w:szCs w:val="24"/>
        </w:rPr>
        <w:t>Екимовичского сельского поселен</w:t>
      </w:r>
      <w:r>
        <w:rPr>
          <w:rFonts w:ascii="Times New Roman" w:hAnsi="Times New Roman" w:cs="Times New Roman"/>
          <w:b w:val="0"/>
          <w:sz w:val="28"/>
          <w:szCs w:val="28"/>
        </w:rPr>
        <w:t xml:space="preserve">ия </w:t>
      </w:r>
      <w:r w:rsidRPr="00BC396E">
        <w:rPr>
          <w:rFonts w:ascii="Times New Roman" w:hAnsi="Times New Roman" w:cs="Times New Roman"/>
          <w:b w:val="0"/>
          <w:sz w:val="24"/>
          <w:szCs w:val="24"/>
        </w:rPr>
        <w:t xml:space="preserve">Рославльского района Смоленской </w:t>
      </w:r>
      <w:r w:rsidRPr="0086619B">
        <w:rPr>
          <w:rFonts w:ascii="Times New Roman" w:hAnsi="Times New Roman" w:cs="Times New Roman"/>
          <w:b w:val="0"/>
          <w:sz w:val="24"/>
          <w:szCs w:val="24"/>
        </w:rPr>
        <w:t>области от</w:t>
      </w:r>
      <w:r w:rsidR="0086619B">
        <w:rPr>
          <w:rFonts w:ascii="Times New Roman" w:hAnsi="Times New Roman" w:cs="Times New Roman"/>
          <w:b w:val="0"/>
          <w:sz w:val="24"/>
          <w:szCs w:val="24"/>
        </w:rPr>
        <w:t xml:space="preserve"> 25.04</w:t>
      </w:r>
      <w:r w:rsidRPr="0086619B">
        <w:rPr>
          <w:rFonts w:ascii="Times New Roman" w:hAnsi="Times New Roman" w:cs="Times New Roman"/>
          <w:b w:val="0"/>
          <w:sz w:val="24"/>
          <w:szCs w:val="24"/>
        </w:rPr>
        <w:t>.202</w:t>
      </w:r>
      <w:r w:rsidR="00A86535" w:rsidRPr="0086619B">
        <w:rPr>
          <w:rFonts w:ascii="Times New Roman" w:hAnsi="Times New Roman" w:cs="Times New Roman"/>
          <w:b w:val="0"/>
          <w:sz w:val="24"/>
          <w:szCs w:val="24"/>
        </w:rPr>
        <w:t>4</w:t>
      </w:r>
      <w:r w:rsidR="0086619B">
        <w:rPr>
          <w:rFonts w:ascii="Times New Roman" w:hAnsi="Times New Roman" w:cs="Times New Roman"/>
          <w:b w:val="0"/>
          <w:sz w:val="24"/>
          <w:szCs w:val="24"/>
        </w:rPr>
        <w:t xml:space="preserve"> года</w:t>
      </w:r>
      <w:r w:rsidRPr="0086619B">
        <w:rPr>
          <w:rFonts w:ascii="Times New Roman" w:hAnsi="Times New Roman" w:cs="Times New Roman"/>
          <w:b w:val="0"/>
          <w:sz w:val="24"/>
          <w:szCs w:val="24"/>
        </w:rPr>
        <w:t xml:space="preserve"> №</w:t>
      </w:r>
      <w:r w:rsidR="0086619B">
        <w:rPr>
          <w:rFonts w:ascii="Times New Roman" w:hAnsi="Times New Roman" w:cs="Times New Roman"/>
          <w:b w:val="0"/>
          <w:sz w:val="24"/>
          <w:szCs w:val="24"/>
        </w:rPr>
        <w:t xml:space="preserve"> 9</w:t>
      </w:r>
      <w:r w:rsidRPr="0086619B">
        <w:rPr>
          <w:rFonts w:ascii="Times New Roman" w:hAnsi="Times New Roman" w:cs="Times New Roman"/>
          <w:b w:val="0"/>
          <w:sz w:val="24"/>
          <w:szCs w:val="24"/>
        </w:rPr>
        <w:t>)</w:t>
      </w:r>
    </w:p>
    <w:p w:rsidR="001F7160" w:rsidRPr="00F76ACE" w:rsidRDefault="001F7160" w:rsidP="001F7160">
      <w:pPr>
        <w:jc w:val="center"/>
        <w:rPr>
          <w:color w:val="171717" w:themeColor="background2" w:themeShade="1A"/>
        </w:rPr>
      </w:pPr>
    </w:p>
    <w:p w:rsidR="001F7160" w:rsidRPr="00F76ACE"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1. Общие положения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1.1. Настоящее Положение устанавливает порядок осуществления муниципального жилищного контроля в </w:t>
      </w:r>
      <w:proofErr w:type="spellStart"/>
      <w:r>
        <w:rPr>
          <w:rFonts w:ascii="Times New Roman" w:hAnsi="Times New Roman" w:cs="Times New Roman"/>
          <w:color w:val="171717" w:themeColor="background2" w:themeShade="1A"/>
          <w:sz w:val="28"/>
          <w:szCs w:val="28"/>
        </w:rPr>
        <w:t>Екимовичском</w:t>
      </w:r>
      <w:proofErr w:type="spellEnd"/>
      <w:r w:rsidRPr="00F76ACE">
        <w:rPr>
          <w:rFonts w:ascii="Times New Roman" w:hAnsi="Times New Roman" w:cs="Times New Roman"/>
          <w:color w:val="171717" w:themeColor="background2" w:themeShade="1A"/>
          <w:sz w:val="28"/>
          <w:szCs w:val="28"/>
        </w:rPr>
        <w:t xml:space="preserve"> </w:t>
      </w:r>
      <w:proofErr w:type="spellStart"/>
      <w:r w:rsidRPr="00F76ACE">
        <w:rPr>
          <w:rFonts w:ascii="Times New Roman" w:hAnsi="Times New Roman" w:cs="Times New Roman"/>
          <w:color w:val="171717" w:themeColor="background2" w:themeShade="1A"/>
          <w:sz w:val="28"/>
          <w:szCs w:val="28"/>
        </w:rPr>
        <w:t>сельскомпоселении</w:t>
      </w:r>
      <w:proofErr w:type="spellEnd"/>
      <w:r w:rsidRPr="00F76ACE">
        <w:rPr>
          <w:rFonts w:ascii="Times New Roman" w:hAnsi="Times New Roman" w:cs="Times New Roman"/>
          <w:color w:val="171717" w:themeColor="background2" w:themeShade="1A"/>
          <w:sz w:val="28"/>
          <w:szCs w:val="28"/>
        </w:rPr>
        <w:t xml:space="preserve"> Рославльского района Смоленской области (далее – муниципальный жилищный контроль).</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требований к формированию фондов капитального ремонта;</w:t>
      </w:r>
    </w:p>
    <w:p w:rsidR="001F7160" w:rsidRPr="00F76ACE" w:rsidRDefault="0086619B" w:rsidP="0086619B">
      <w:pPr>
        <w:pStyle w:val="ConsPlusNormal"/>
        <w:ind w:firstLine="0"/>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 xml:space="preserve">          </w:t>
      </w:r>
      <w:r w:rsidR="001F7160" w:rsidRPr="00F76ACE">
        <w:rPr>
          <w:rFonts w:ascii="Times New Roman" w:hAnsi="Times New Roman" w:cs="Times New Roman"/>
          <w:color w:val="171717" w:themeColor="background2" w:themeShade="1A"/>
          <w:sz w:val="28"/>
          <w:szCs w:val="28"/>
        </w:rPr>
        <w:t>3)</w:t>
      </w:r>
      <w:r>
        <w:rPr>
          <w:rFonts w:ascii="Times New Roman" w:hAnsi="Times New Roman" w:cs="Times New Roman"/>
          <w:color w:val="171717" w:themeColor="background2" w:themeShade="1A"/>
          <w:sz w:val="28"/>
          <w:szCs w:val="28"/>
        </w:rPr>
        <w:t xml:space="preserve"> </w:t>
      </w:r>
      <w:r w:rsidR="001F7160" w:rsidRPr="00F76ACE">
        <w:rPr>
          <w:rFonts w:ascii="Times New Roman" w:hAnsi="Times New Roman" w:cs="Times New Roman"/>
          <w:color w:val="171717" w:themeColor="background2" w:themeShade="1A"/>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9) требований к порядку размещения </w:t>
      </w:r>
      <w:proofErr w:type="spellStart"/>
      <w:r w:rsidRPr="00F76ACE">
        <w:rPr>
          <w:rFonts w:ascii="Times New Roman" w:hAnsi="Times New Roman" w:cs="Times New Roman"/>
          <w:color w:val="171717" w:themeColor="background2" w:themeShade="1A"/>
          <w:sz w:val="28"/>
          <w:szCs w:val="28"/>
        </w:rPr>
        <w:t>ресурсоснабжающими</w:t>
      </w:r>
      <w:proofErr w:type="spellEnd"/>
      <w:r w:rsidRPr="00F76ACE">
        <w:rPr>
          <w:rFonts w:ascii="Times New Roman" w:hAnsi="Times New Roman" w:cs="Times New Roman"/>
          <w:color w:val="171717" w:themeColor="background2" w:themeShade="1A"/>
          <w:sz w:val="28"/>
          <w:szCs w:val="28"/>
        </w:rPr>
        <w:t xml:space="preserve"> организациями, лицами, осуществляющими деятельность по управлению многоквартирными домами, информации в системе;</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10) требований к обеспечению доступности для инвалидов помещений в многоквартирных домах;</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11) требований к предоставлению жилых помещений в наемных домах социального использования.</w:t>
      </w:r>
    </w:p>
    <w:p w:rsidR="001F7160" w:rsidRPr="00F76ACE" w:rsidRDefault="0086619B" w:rsidP="001F7160">
      <w:pPr>
        <w:ind w:firstLine="709"/>
        <w:contextualSpacing/>
        <w:jc w:val="both"/>
        <w:rPr>
          <w:color w:val="171717" w:themeColor="background2" w:themeShade="1A"/>
          <w:sz w:val="28"/>
          <w:szCs w:val="28"/>
        </w:rPr>
      </w:pPr>
      <w:r>
        <w:rPr>
          <w:color w:val="171717" w:themeColor="background2" w:themeShade="1A"/>
          <w:sz w:val="28"/>
          <w:szCs w:val="28"/>
        </w:rPr>
        <w:t xml:space="preserve">1.3. Муниципальный  </w:t>
      </w:r>
      <w:r w:rsidR="001F7160" w:rsidRPr="00F76ACE">
        <w:rPr>
          <w:color w:val="171717" w:themeColor="background2" w:themeShade="1A"/>
          <w:sz w:val="28"/>
          <w:szCs w:val="28"/>
        </w:rPr>
        <w:t>ж</w:t>
      </w:r>
      <w:r>
        <w:rPr>
          <w:color w:val="171717" w:themeColor="background2" w:themeShade="1A"/>
          <w:sz w:val="28"/>
          <w:szCs w:val="28"/>
        </w:rPr>
        <w:t xml:space="preserve">илищный  контроль  осуществляется </w:t>
      </w:r>
      <w:r w:rsidR="001F7160" w:rsidRPr="00F76ACE">
        <w:rPr>
          <w:color w:val="171717" w:themeColor="background2" w:themeShade="1A"/>
          <w:sz w:val="28"/>
          <w:szCs w:val="28"/>
        </w:rPr>
        <w:t>Администрацией</w:t>
      </w:r>
      <w:r>
        <w:rPr>
          <w:color w:val="171717" w:themeColor="background2" w:themeShade="1A"/>
          <w:sz w:val="28"/>
          <w:szCs w:val="28"/>
        </w:rPr>
        <w:t xml:space="preserve"> </w:t>
      </w:r>
      <w:r w:rsidR="001F7160">
        <w:rPr>
          <w:color w:val="171717" w:themeColor="background2" w:themeShade="1A"/>
          <w:sz w:val="28"/>
          <w:szCs w:val="28"/>
        </w:rPr>
        <w:t>Екимовичского</w:t>
      </w:r>
      <w:r w:rsidR="001F7160" w:rsidRPr="00F76ACE">
        <w:rPr>
          <w:color w:val="171717" w:themeColor="background2" w:themeShade="1A"/>
          <w:sz w:val="28"/>
          <w:szCs w:val="28"/>
        </w:rPr>
        <w:t xml:space="preserve"> сельского поселения Рославльского района  Смоленской области</w:t>
      </w:r>
      <w:r>
        <w:rPr>
          <w:color w:val="171717" w:themeColor="background2" w:themeShade="1A"/>
          <w:sz w:val="28"/>
          <w:szCs w:val="28"/>
        </w:rPr>
        <w:t xml:space="preserve"> </w:t>
      </w:r>
      <w:r w:rsidR="001F7160" w:rsidRPr="00F76ACE">
        <w:rPr>
          <w:color w:val="171717" w:themeColor="background2" w:themeShade="1A"/>
          <w:sz w:val="28"/>
          <w:szCs w:val="28"/>
        </w:rPr>
        <w:t>(далее также – Администрация)</w:t>
      </w:r>
      <w:r w:rsidR="001F7160" w:rsidRPr="00F76ACE">
        <w:rPr>
          <w:color w:val="171717" w:themeColor="background2" w:themeShade="1A"/>
        </w:rPr>
        <w:t>.</w:t>
      </w:r>
    </w:p>
    <w:p w:rsidR="001F7160" w:rsidRPr="00F76ACE" w:rsidRDefault="001F7160" w:rsidP="001F7160">
      <w:pPr>
        <w:ind w:firstLine="709"/>
        <w:contextualSpacing/>
        <w:jc w:val="both"/>
        <w:rPr>
          <w:color w:val="171717" w:themeColor="background2" w:themeShade="1A"/>
          <w:sz w:val="28"/>
          <w:szCs w:val="28"/>
        </w:rPr>
      </w:pPr>
      <w:r w:rsidRPr="00F76ACE">
        <w:rPr>
          <w:color w:val="171717" w:themeColor="background2" w:themeShade="1A"/>
          <w:sz w:val="28"/>
          <w:szCs w:val="28"/>
        </w:rPr>
        <w:t xml:space="preserve">1.4. Должностные лица Администрации </w:t>
      </w:r>
      <w:r>
        <w:rPr>
          <w:color w:val="171717" w:themeColor="background2" w:themeShade="1A"/>
          <w:sz w:val="28"/>
          <w:szCs w:val="28"/>
        </w:rPr>
        <w:t>Екимовичского</w:t>
      </w:r>
      <w:r w:rsidRPr="00F76ACE">
        <w:rPr>
          <w:color w:val="171717" w:themeColor="background2" w:themeShade="1A"/>
          <w:sz w:val="28"/>
          <w:szCs w:val="28"/>
        </w:rPr>
        <w:t xml:space="preserve"> сельского поселения Рославльского района Смоленской области, уполномоченные осуществлять муниципальный жилищный контроль, определяются постановлением Администрации </w:t>
      </w:r>
      <w:r>
        <w:rPr>
          <w:color w:val="171717" w:themeColor="background2" w:themeShade="1A"/>
          <w:sz w:val="28"/>
          <w:szCs w:val="28"/>
        </w:rPr>
        <w:t>Екимовичского</w:t>
      </w:r>
      <w:r w:rsidRPr="00F76ACE">
        <w:rPr>
          <w:color w:val="171717" w:themeColor="background2" w:themeShade="1A"/>
          <w:sz w:val="28"/>
          <w:szCs w:val="28"/>
        </w:rPr>
        <w:t xml:space="preserve"> сельского поселения Рославльского района Смоленской области (далее - должностные лица).</w:t>
      </w:r>
    </w:p>
    <w:p w:rsidR="001F7160" w:rsidRPr="00F76ACE" w:rsidRDefault="001F7160" w:rsidP="001F7160">
      <w:pPr>
        <w:ind w:firstLine="709"/>
        <w:contextualSpacing/>
        <w:jc w:val="both"/>
        <w:rPr>
          <w:color w:val="171717" w:themeColor="background2" w:themeShade="1A"/>
          <w:sz w:val="28"/>
          <w:szCs w:val="28"/>
        </w:rPr>
      </w:pPr>
      <w:r w:rsidRPr="00F76ACE">
        <w:rPr>
          <w:color w:val="171717" w:themeColor="background2" w:themeShade="1A"/>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p>
    <w:p w:rsidR="001F7160" w:rsidRPr="00F76ACE" w:rsidRDefault="001F7160" w:rsidP="001F7160">
      <w:pPr>
        <w:ind w:firstLine="708"/>
        <w:contextualSpacing/>
        <w:jc w:val="both"/>
        <w:rPr>
          <w:color w:val="171717" w:themeColor="background2" w:themeShade="1A"/>
          <w:sz w:val="28"/>
          <w:szCs w:val="28"/>
        </w:rPr>
      </w:pPr>
      <w:r w:rsidRPr="00F76ACE">
        <w:rPr>
          <w:color w:val="171717" w:themeColor="background2" w:themeShade="1A"/>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Федерального </w:t>
      </w:r>
      <w:r w:rsidRPr="00F76ACE">
        <w:rPr>
          <w:rStyle w:val="a7"/>
          <w:rFonts w:ascii="Times New Roman" w:hAnsi="Times New Roman" w:cs="Times New Roman"/>
          <w:color w:val="171717" w:themeColor="background2" w:themeShade="1A"/>
          <w:sz w:val="28"/>
          <w:szCs w:val="28"/>
        </w:rPr>
        <w:t>закона</w:t>
      </w:r>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Федерального </w:t>
      </w:r>
      <w:r w:rsidRPr="00F76ACE">
        <w:rPr>
          <w:rStyle w:val="a7"/>
          <w:rFonts w:ascii="Times New Roman" w:hAnsi="Times New Roman" w:cs="Times New Roman"/>
          <w:color w:val="171717" w:themeColor="background2" w:themeShade="1A"/>
          <w:sz w:val="28"/>
          <w:szCs w:val="28"/>
        </w:rPr>
        <w:t>закона</w:t>
      </w:r>
      <w:r w:rsidRPr="00F76ACE">
        <w:rPr>
          <w:rFonts w:ascii="Times New Roman" w:hAnsi="Times New Roman" w:cs="Times New Roman"/>
          <w:color w:val="171717" w:themeColor="background2" w:themeShade="1A"/>
          <w:sz w:val="28"/>
          <w:szCs w:val="28"/>
        </w:rPr>
        <w:t xml:space="preserve"> от 06.10.2003 № 131-ФЗ «Об общих принципах организации местного самоуправления в Российской Федерации».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1.6. Объектами </w:t>
      </w:r>
      <w:bookmarkStart w:id="0" w:name="_Hlk77676821"/>
      <w:r w:rsidRPr="00F76ACE">
        <w:rPr>
          <w:rFonts w:ascii="Times New Roman" w:hAnsi="Times New Roman" w:cs="Times New Roman"/>
          <w:color w:val="171717" w:themeColor="background2" w:themeShade="1A"/>
          <w:sz w:val="28"/>
          <w:szCs w:val="28"/>
        </w:rPr>
        <w:t xml:space="preserve">муниципального жилищного контроля </w:t>
      </w:r>
      <w:bookmarkEnd w:id="0"/>
      <w:r w:rsidRPr="00F76ACE">
        <w:rPr>
          <w:rFonts w:ascii="Times New Roman" w:hAnsi="Times New Roman" w:cs="Times New Roman"/>
          <w:color w:val="171717" w:themeColor="background2" w:themeShade="1A"/>
          <w:sz w:val="28"/>
          <w:szCs w:val="28"/>
        </w:rPr>
        <w:t>являются: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76ACE">
        <w:rPr>
          <w:rFonts w:ascii="Times New Roman" w:hAnsi="Times New Roman" w:cs="Times New Roman"/>
          <w:color w:val="171717" w:themeColor="background2" w:themeShade="1A"/>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76ACE">
        <w:rPr>
          <w:rFonts w:ascii="Times New Roman" w:hAnsi="Times New Roman" w:cs="Times New Roman"/>
          <w:color w:val="171717" w:themeColor="background2" w:themeShade="1A"/>
          <w:sz w:val="28"/>
          <w:szCs w:val="28"/>
        </w:rPr>
        <w:t>;</w:t>
      </w:r>
      <w:bookmarkEnd w:id="2"/>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 xml:space="preserve">3) жилые помещения муниципального жилищного фонда, общее имущество в многоквартирных </w:t>
      </w:r>
      <w:proofErr w:type="spellStart"/>
      <w:r w:rsidRPr="00F76ACE">
        <w:rPr>
          <w:rFonts w:ascii="Times New Roman" w:hAnsi="Times New Roman" w:cs="Times New Roman"/>
          <w:color w:val="171717" w:themeColor="background2" w:themeShade="1A"/>
          <w:sz w:val="28"/>
          <w:szCs w:val="28"/>
        </w:rPr>
        <w:t>домах</w:t>
      </w:r>
      <w:proofErr w:type="gramStart"/>
      <w:r w:rsidRPr="00F76ACE">
        <w:rPr>
          <w:rFonts w:ascii="Times New Roman" w:hAnsi="Times New Roman" w:cs="Times New Roman"/>
          <w:color w:val="171717" w:themeColor="background2" w:themeShade="1A"/>
          <w:sz w:val="28"/>
          <w:szCs w:val="28"/>
        </w:rPr>
        <w:t>,к</w:t>
      </w:r>
      <w:proofErr w:type="gramEnd"/>
      <w:r w:rsidRPr="00F76ACE">
        <w:rPr>
          <w:rFonts w:ascii="Times New Roman" w:hAnsi="Times New Roman" w:cs="Times New Roman"/>
          <w:color w:val="171717" w:themeColor="background2" w:themeShade="1A"/>
          <w:sz w:val="28"/>
          <w:szCs w:val="28"/>
        </w:rPr>
        <w:t>оторых</w:t>
      </w:r>
      <w:proofErr w:type="spellEnd"/>
      <w:r w:rsidRPr="00F76ACE">
        <w:rPr>
          <w:rFonts w:ascii="Times New Roman" w:hAnsi="Times New Roman" w:cs="Times New Roman"/>
          <w:color w:val="171717" w:themeColor="background2" w:themeShade="1A"/>
          <w:sz w:val="28"/>
          <w:szCs w:val="28"/>
        </w:rPr>
        <w:t xml:space="preserve"> есть жилые помещения муниципального жилищного фонда, и другие объекты, к которым предъявляются обязательные </w:t>
      </w:r>
      <w:proofErr w:type="spellStart"/>
      <w:r w:rsidRPr="00F76ACE">
        <w:rPr>
          <w:rFonts w:ascii="Times New Roman" w:hAnsi="Times New Roman" w:cs="Times New Roman"/>
          <w:color w:val="171717" w:themeColor="background2" w:themeShade="1A"/>
          <w:sz w:val="28"/>
          <w:szCs w:val="28"/>
        </w:rPr>
        <w:t>требования,указанные</w:t>
      </w:r>
      <w:proofErr w:type="spellEnd"/>
      <w:r w:rsidRPr="00F76ACE">
        <w:rPr>
          <w:rFonts w:ascii="Times New Roman" w:hAnsi="Times New Roman" w:cs="Times New Roman"/>
          <w:color w:val="171717" w:themeColor="background2" w:themeShade="1A"/>
          <w:sz w:val="28"/>
          <w:szCs w:val="28"/>
        </w:rPr>
        <w:t xml:space="preserve"> в подпунктах 1 – 11 пункта 1.2 настоящего Положения.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1.8. Система оценки и управления рисками при осуществлении муниципального жилищного контроля не применяется.</w:t>
      </w:r>
    </w:p>
    <w:p w:rsidR="001F7160" w:rsidRPr="00F76ACE" w:rsidRDefault="001F7160" w:rsidP="001F7160">
      <w:pPr>
        <w:pStyle w:val="ConsPlusNormal"/>
        <w:ind w:firstLine="0"/>
        <w:jc w:val="center"/>
        <w:rPr>
          <w:rFonts w:ascii="Times New Roman" w:hAnsi="Times New Roman" w:cs="Times New Roman"/>
          <w:color w:val="171717" w:themeColor="background2" w:themeShade="1A"/>
          <w:sz w:val="28"/>
          <w:szCs w:val="28"/>
        </w:rPr>
      </w:pPr>
      <w:bookmarkStart w:id="3" w:name="Par61"/>
      <w:bookmarkEnd w:id="3"/>
    </w:p>
    <w:p w:rsidR="001F7160"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2. Профилактика рисков причинения вреда (ущерба) </w:t>
      </w:r>
      <w:proofErr w:type="gramStart"/>
      <w:r w:rsidRPr="00F76ACE">
        <w:rPr>
          <w:rFonts w:ascii="Times New Roman" w:hAnsi="Times New Roman" w:cs="Times New Roman"/>
          <w:b/>
          <w:bCs/>
          <w:color w:val="171717" w:themeColor="background2" w:themeShade="1A"/>
          <w:sz w:val="28"/>
          <w:szCs w:val="28"/>
        </w:rPr>
        <w:t>охраняемым</w:t>
      </w:r>
      <w:proofErr w:type="gramEnd"/>
    </w:p>
    <w:p w:rsidR="001F7160" w:rsidRPr="00F76ACE"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законом ценностям</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2.1. Администрация осуществляет муниципальный жилищный </w:t>
      </w:r>
      <w:proofErr w:type="gramStart"/>
      <w:r w:rsidRPr="00F76ACE">
        <w:rPr>
          <w:rFonts w:ascii="Times New Roman" w:hAnsi="Times New Roman" w:cs="Times New Roman"/>
          <w:color w:val="171717" w:themeColor="background2" w:themeShade="1A"/>
          <w:sz w:val="28"/>
          <w:szCs w:val="28"/>
        </w:rPr>
        <w:t>контроль</w:t>
      </w:r>
      <w:proofErr w:type="gramEnd"/>
      <w:r w:rsidRPr="00F76ACE">
        <w:rPr>
          <w:rFonts w:ascii="Times New Roman" w:hAnsi="Times New Roman" w:cs="Times New Roman"/>
          <w:color w:val="171717" w:themeColor="background2" w:themeShade="1A"/>
          <w:sz w:val="28"/>
          <w:szCs w:val="28"/>
        </w:rPr>
        <w:t xml:space="preserve"> в том числе посредством проведения профилактических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2.4. Профилактические мероприятия осуществляются в соответствии с ежегодно утверждаемой постановлением Администрации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Профилактические мероприятия, предусмотренные программой профилактики, обязательны для проведения Администрацией. </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Администрация может проводить профилактические мероприятия, не предусмотренные программой профилактики.</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proofErr w:type="gramStart"/>
      <w:r w:rsidRPr="00F76ACE">
        <w:rPr>
          <w:rFonts w:ascii="Times New Roman" w:hAnsi="Times New Roman" w:cs="Times New Roman"/>
          <w:color w:val="171717" w:themeColor="background2" w:themeShade="1A"/>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w:t>
      </w:r>
      <w:proofErr w:type="spellStart"/>
      <w:r w:rsidRPr="00F76ACE">
        <w:rPr>
          <w:rFonts w:ascii="Times New Roman" w:hAnsi="Times New Roman" w:cs="Times New Roman"/>
          <w:color w:val="171717" w:themeColor="background2" w:themeShade="1A"/>
          <w:sz w:val="28"/>
          <w:szCs w:val="28"/>
        </w:rPr>
        <w:t>районаСмоленской</w:t>
      </w:r>
      <w:proofErr w:type="spellEnd"/>
      <w:r w:rsidRPr="00F76ACE">
        <w:rPr>
          <w:rFonts w:ascii="Times New Roman" w:hAnsi="Times New Roman" w:cs="Times New Roman"/>
          <w:color w:val="171717" w:themeColor="background2" w:themeShade="1A"/>
          <w:sz w:val="28"/>
          <w:szCs w:val="28"/>
        </w:rPr>
        <w:t xml:space="preserve"> области для принятия решения о проведении контрольных мероприятий.</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2.5. При осуществлении муниципального жилищного контроля могут проводиться следующие виды профилактических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информирование;</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2) обобщение правоприменительной практики;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объявление предостережений;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консультирование;</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профилактический визит.</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 xml:space="preserve">2.6. </w:t>
      </w:r>
      <w:proofErr w:type="gramStart"/>
      <w:r w:rsidRPr="00F76ACE">
        <w:rPr>
          <w:color w:val="171717" w:themeColor="background2" w:themeShade="1A"/>
          <w:sz w:val="28"/>
          <w:szCs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proofErr w:type="spellStart"/>
      <w:r w:rsidRPr="00F76ACE">
        <w:rPr>
          <w:color w:val="171717" w:themeColor="background2" w:themeShade="1A"/>
          <w:sz w:val="28"/>
          <w:szCs w:val="28"/>
        </w:rPr>
        <w:t>Администрации</w:t>
      </w:r>
      <w:r>
        <w:rPr>
          <w:color w:val="171717" w:themeColor="background2" w:themeShade="1A"/>
          <w:sz w:val="28"/>
          <w:szCs w:val="28"/>
        </w:rPr>
        <w:t>Екимовичского</w:t>
      </w:r>
      <w:proofErr w:type="spellEnd"/>
      <w:r w:rsidRPr="00F76ACE">
        <w:rPr>
          <w:color w:val="171717" w:themeColor="background2" w:themeShade="1A"/>
          <w:sz w:val="28"/>
          <w:szCs w:val="28"/>
        </w:rPr>
        <w:t xml:space="preserve"> сельского поселения Рославльского района Смоленской области в информационно-телекоммуникационной сети «Интернет» (далее – официальный сайт) в специальном разделе, посвященном контрольной деятельности (</w:t>
      </w:r>
      <w:r w:rsidRPr="00F76ACE">
        <w:rPr>
          <w:color w:val="171717" w:themeColor="background2" w:themeShade="1A"/>
          <w:sz w:val="28"/>
          <w:szCs w:val="28"/>
          <w:shd w:val="clear" w:color="auto" w:fill="FFFFFF"/>
        </w:rPr>
        <w:t xml:space="preserve">доступ к специальному разделу должен осуществляться с главной (основной) страницы </w:t>
      </w:r>
      <w:r w:rsidRPr="00F76ACE">
        <w:rPr>
          <w:color w:val="171717" w:themeColor="background2" w:themeShade="1A"/>
          <w:sz w:val="28"/>
          <w:szCs w:val="28"/>
        </w:rPr>
        <w:t>официального сайта</w:t>
      </w:r>
      <w:r w:rsidRPr="00F76ACE">
        <w:rPr>
          <w:color w:val="171717" w:themeColor="background2" w:themeShade="1A"/>
          <w:sz w:val="28"/>
          <w:szCs w:val="28"/>
          <w:shd w:val="clear" w:color="auto" w:fill="FFFFFF"/>
        </w:rPr>
        <w:t>)</w:t>
      </w:r>
      <w:r w:rsidRPr="00F76ACE">
        <w:rPr>
          <w:color w:val="171717" w:themeColor="background2" w:themeShade="1A"/>
          <w:sz w:val="28"/>
          <w:szCs w:val="28"/>
        </w:rPr>
        <w:t>, в средствах массовой информации,</w:t>
      </w:r>
      <w:r w:rsidRPr="00F76ACE">
        <w:rPr>
          <w:color w:val="171717" w:themeColor="background2" w:themeShade="1A"/>
          <w:sz w:val="28"/>
          <w:szCs w:val="28"/>
          <w:shd w:val="clear" w:color="auto" w:fill="FFFFFF"/>
        </w:rPr>
        <w:t xml:space="preserve"> через личные кабинеты контролируемых лиц в государственных информационных системах (при</w:t>
      </w:r>
      <w:proofErr w:type="gramEnd"/>
      <w:r w:rsidRPr="00F76ACE">
        <w:rPr>
          <w:color w:val="171717" w:themeColor="background2" w:themeShade="1A"/>
          <w:sz w:val="28"/>
          <w:szCs w:val="28"/>
          <w:shd w:val="clear" w:color="auto" w:fill="FFFFFF"/>
        </w:rPr>
        <w:t xml:space="preserve"> их </w:t>
      </w:r>
      <w:proofErr w:type="gramStart"/>
      <w:r w:rsidRPr="00F76ACE">
        <w:rPr>
          <w:color w:val="171717" w:themeColor="background2" w:themeShade="1A"/>
          <w:sz w:val="28"/>
          <w:szCs w:val="28"/>
          <w:shd w:val="clear" w:color="auto" w:fill="FFFFFF"/>
        </w:rPr>
        <w:t>наличии</w:t>
      </w:r>
      <w:proofErr w:type="gramEnd"/>
      <w:r w:rsidRPr="00F76ACE">
        <w:rPr>
          <w:color w:val="171717" w:themeColor="background2" w:themeShade="1A"/>
          <w:sz w:val="28"/>
          <w:szCs w:val="28"/>
          <w:shd w:val="clear" w:color="auto" w:fill="FFFFFF"/>
        </w:rPr>
        <w:t>) и в иных формах.</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w:t>
      </w:r>
      <w:proofErr w:type="gramStart"/>
      <w:r w:rsidRPr="00F76ACE">
        <w:rPr>
          <w:rFonts w:ascii="Times New Roman" w:hAnsi="Times New Roman" w:cs="Times New Roman"/>
          <w:color w:val="171717" w:themeColor="background2" w:themeShade="1A"/>
          <w:sz w:val="28"/>
          <w:szCs w:val="28"/>
        </w:rPr>
        <w:t>обязана</w:t>
      </w:r>
      <w:proofErr w:type="gramEnd"/>
      <w:r w:rsidRPr="00F76ACE">
        <w:rPr>
          <w:rFonts w:ascii="Times New Roman" w:hAnsi="Times New Roman" w:cs="Times New Roman"/>
          <w:color w:val="171717" w:themeColor="background2" w:themeShade="1A"/>
          <w:sz w:val="28"/>
          <w:szCs w:val="28"/>
        </w:rPr>
        <w:t xml:space="preserve">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6" w:history="1">
        <w:r w:rsidRPr="00F76ACE">
          <w:rPr>
            <w:rStyle w:val="a7"/>
            <w:rFonts w:ascii="Times New Roman" w:hAnsi="Times New Roman" w:cs="Times New Roman"/>
            <w:color w:val="171717" w:themeColor="background2" w:themeShade="1A"/>
            <w:sz w:val="28"/>
            <w:szCs w:val="28"/>
          </w:rPr>
          <w:t>частью 3 статьи 46</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также вправе информировать население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w:t>
      </w:r>
      <w:proofErr w:type="spellStart"/>
      <w:r w:rsidRPr="00F76ACE">
        <w:rPr>
          <w:rFonts w:ascii="Times New Roman" w:hAnsi="Times New Roman" w:cs="Times New Roman"/>
          <w:color w:val="171717" w:themeColor="background2" w:themeShade="1A"/>
          <w:sz w:val="28"/>
          <w:szCs w:val="28"/>
        </w:rPr>
        <w:t>областина</w:t>
      </w:r>
      <w:proofErr w:type="spellEnd"/>
      <w:r w:rsidRPr="00F76ACE">
        <w:rPr>
          <w:rFonts w:ascii="Times New Roman" w:hAnsi="Times New Roman" w:cs="Times New Roman"/>
          <w:color w:val="171717" w:themeColor="background2" w:themeShade="1A"/>
          <w:sz w:val="28"/>
          <w:szCs w:val="28"/>
        </w:rPr>
        <w:t xml:space="preserve"> </w:t>
      </w:r>
      <w:proofErr w:type="gramStart"/>
      <w:r w:rsidRPr="00F76ACE">
        <w:rPr>
          <w:rFonts w:ascii="Times New Roman" w:hAnsi="Times New Roman" w:cs="Times New Roman"/>
          <w:color w:val="171717" w:themeColor="background2" w:themeShade="1A"/>
          <w:sz w:val="28"/>
          <w:szCs w:val="28"/>
        </w:rPr>
        <w:t>собраниях</w:t>
      </w:r>
      <w:proofErr w:type="gramEnd"/>
      <w:r w:rsidRPr="00F76ACE">
        <w:rPr>
          <w:rFonts w:ascii="Times New Roman" w:hAnsi="Times New Roman" w:cs="Times New Roman"/>
          <w:color w:val="171717" w:themeColor="background2" w:themeShade="1A"/>
          <w:sz w:val="28"/>
          <w:szCs w:val="28"/>
        </w:rPr>
        <w:t xml:space="preserve"> и конференциях граждан об обязательных требованиях, предъявляемых к объектам контроля.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sidR="0086619B">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 подписываемый</w:t>
      </w:r>
      <w:r w:rsidR="0086619B">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xml:space="preserve">Главой муниципального образования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w:t>
      </w:r>
      <w:proofErr w:type="spellStart"/>
      <w:r w:rsidRPr="00F76ACE">
        <w:rPr>
          <w:rFonts w:ascii="Times New Roman" w:hAnsi="Times New Roman" w:cs="Times New Roman"/>
          <w:color w:val="171717" w:themeColor="background2" w:themeShade="1A"/>
          <w:sz w:val="28"/>
          <w:szCs w:val="28"/>
        </w:rPr>
        <w:t>области</w:t>
      </w:r>
      <w:proofErr w:type="gramStart"/>
      <w:r w:rsidRPr="00F76ACE">
        <w:rPr>
          <w:rFonts w:ascii="Times New Roman" w:hAnsi="Times New Roman" w:cs="Times New Roman"/>
          <w:color w:val="171717" w:themeColor="background2" w:themeShade="1A"/>
          <w:sz w:val="28"/>
          <w:szCs w:val="28"/>
        </w:rPr>
        <w:t>.У</w:t>
      </w:r>
      <w:proofErr w:type="gramEnd"/>
      <w:r w:rsidRPr="00F76ACE">
        <w:rPr>
          <w:rFonts w:ascii="Times New Roman" w:hAnsi="Times New Roman" w:cs="Times New Roman"/>
          <w:color w:val="171717" w:themeColor="background2" w:themeShade="1A"/>
          <w:sz w:val="28"/>
          <w:szCs w:val="28"/>
        </w:rPr>
        <w:t>казанный</w:t>
      </w:r>
      <w:proofErr w:type="spellEnd"/>
      <w:r w:rsidRPr="00F76ACE">
        <w:rPr>
          <w:rFonts w:ascii="Times New Roman" w:hAnsi="Times New Roman" w:cs="Times New Roman"/>
          <w:color w:val="171717" w:themeColor="background2" w:themeShade="1A"/>
          <w:sz w:val="28"/>
          <w:szCs w:val="28"/>
        </w:rPr>
        <w:t xml:space="preserve"> доклад размещается в срок до 1 марта года, следующего за отчетным годом, на официальном сайте в специальном разделе, посвященном </w:t>
      </w:r>
      <w:proofErr w:type="gramStart"/>
      <w:r w:rsidRPr="00F76ACE">
        <w:rPr>
          <w:rFonts w:ascii="Times New Roman" w:hAnsi="Times New Roman" w:cs="Times New Roman"/>
          <w:color w:val="171717" w:themeColor="background2" w:themeShade="1A"/>
          <w:sz w:val="28"/>
          <w:szCs w:val="28"/>
        </w:rPr>
        <w:t>контрольной</w:t>
      </w:r>
      <w:proofErr w:type="gramEnd"/>
      <w:r w:rsidRPr="00F76ACE">
        <w:rPr>
          <w:rFonts w:ascii="Times New Roman" w:hAnsi="Times New Roman" w:cs="Times New Roman"/>
          <w:color w:val="171717" w:themeColor="background2" w:themeShade="1A"/>
          <w:sz w:val="28"/>
          <w:szCs w:val="28"/>
        </w:rPr>
        <w:t xml:space="preserve"> деятельности.</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 xml:space="preserve">2.8. </w:t>
      </w:r>
      <w:proofErr w:type="gramStart"/>
      <w:r w:rsidRPr="00F76ACE">
        <w:rPr>
          <w:color w:val="171717" w:themeColor="background2" w:themeShade="1A"/>
          <w:sz w:val="28"/>
          <w:szCs w:val="28"/>
        </w:rPr>
        <w:t>Предостережение о недопустимости нарушения обязательных требований и предложение</w:t>
      </w:r>
      <w:r w:rsidRPr="00F76ACE">
        <w:rPr>
          <w:color w:val="171717" w:themeColor="background2" w:themeShade="1A"/>
          <w:sz w:val="28"/>
          <w:szCs w:val="28"/>
          <w:shd w:val="clear" w:color="auto" w:fill="FFFFFF"/>
        </w:rPr>
        <w:t xml:space="preserve"> принять меры по обеспечению соблюдения обязательных требований</w:t>
      </w:r>
      <w:r w:rsidRPr="00F76ACE">
        <w:rPr>
          <w:color w:val="171717" w:themeColor="background2" w:themeShade="1A"/>
          <w:sz w:val="28"/>
          <w:szCs w:val="28"/>
        </w:rPr>
        <w:t xml:space="preserve"> объявляются контролируемому лицу в случае наличия сведений о готовящихся нарушениях обязательных требований </w:t>
      </w:r>
      <w:r w:rsidRPr="00F76ACE">
        <w:rPr>
          <w:color w:val="171717" w:themeColor="background2" w:themeShade="1A"/>
          <w:sz w:val="28"/>
          <w:szCs w:val="28"/>
          <w:shd w:val="clear" w:color="auto" w:fill="FFFFFF"/>
        </w:rPr>
        <w:t>или признаках нарушений обязательных требований </w:t>
      </w:r>
      <w:r w:rsidRPr="00F76ACE">
        <w:rPr>
          <w:color w:val="171717" w:themeColor="background2" w:themeShade="1A"/>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F76ACE">
        <w:rPr>
          <w:color w:val="171717" w:themeColor="background2" w:themeShade="1A"/>
          <w:sz w:val="28"/>
          <w:szCs w:val="28"/>
        </w:rPr>
        <w:t xml:space="preserve">. Предостережения объявляются (подписываются) Главой муниципального образования </w:t>
      </w:r>
      <w:r>
        <w:rPr>
          <w:color w:val="171717" w:themeColor="background2" w:themeShade="1A"/>
          <w:sz w:val="28"/>
          <w:szCs w:val="28"/>
        </w:rPr>
        <w:t>Екимовичского</w:t>
      </w:r>
      <w:r w:rsidRPr="00F76ACE">
        <w:rPr>
          <w:color w:val="171717" w:themeColor="background2" w:themeShade="1A"/>
          <w:sz w:val="28"/>
          <w:szCs w:val="28"/>
        </w:rPr>
        <w:t xml:space="preserve"> сельского поселения Рославльского района Смоленской </w:t>
      </w:r>
      <w:r w:rsidRPr="00F76ACE">
        <w:rPr>
          <w:color w:val="171717" w:themeColor="background2" w:themeShade="1A"/>
          <w:sz w:val="28"/>
          <w:szCs w:val="28"/>
        </w:rPr>
        <w:lastRenderedPageBreak/>
        <w:t>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76ACE">
        <w:rPr>
          <w:color w:val="171717" w:themeColor="background2" w:themeShade="1A"/>
          <w:sz w:val="28"/>
          <w:szCs w:val="28"/>
          <w:shd w:val="clear" w:color="auto" w:fill="FFFFFF"/>
        </w:rPr>
        <w:t>приказом Министерства экономического развития Российской Федерации от 31.03.2021 № 151</w:t>
      </w:r>
      <w:r w:rsidRPr="00F76ACE">
        <w:rPr>
          <w:color w:val="171717" w:themeColor="background2" w:themeShade="1A"/>
          <w:sz w:val="28"/>
          <w:szCs w:val="28"/>
        </w:rPr>
        <w:br/>
      </w:r>
      <w:r w:rsidRPr="00F76ACE">
        <w:rPr>
          <w:color w:val="171717" w:themeColor="background2" w:themeShade="1A"/>
          <w:sz w:val="28"/>
          <w:szCs w:val="28"/>
          <w:shd w:val="clear" w:color="auto" w:fill="FFFFFF"/>
        </w:rPr>
        <w:t>«О типовых формах документов, используемых контрольным (надзорным) органом»</w:t>
      </w:r>
      <w:r w:rsidRPr="00F76ACE">
        <w:rPr>
          <w:color w:val="171717" w:themeColor="background2" w:themeShade="1A"/>
          <w:sz w:val="28"/>
          <w:szCs w:val="28"/>
        </w:rPr>
        <w:t xml:space="preserve">. </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76ACE">
        <w:rPr>
          <w:rFonts w:ascii="Times New Roman" w:hAnsi="Times New Roman" w:cs="Times New Roman"/>
          <w:color w:val="171717" w:themeColor="background2" w:themeShade="1A"/>
          <w:sz w:val="28"/>
          <w:szCs w:val="28"/>
        </w:rPr>
        <w:t>видео-конференц-связи</w:t>
      </w:r>
      <w:proofErr w:type="spellEnd"/>
      <w:r w:rsidRPr="00F76ACE">
        <w:rPr>
          <w:rFonts w:ascii="Times New Roman" w:hAnsi="Times New Roman" w:cs="Times New Roman"/>
          <w:color w:val="171717" w:themeColor="background2" w:themeShade="1A"/>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Личный прием граждан проводится Главой муниципального образования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Консультирование осуществляется в устной или письменной форме по следующим вопросам:</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организация и осуществление муниципального жилищного контроля;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порядок осуществления контрольных мероприятий, установленных настоящим Положением;</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порядок обжалования действий (бездействия) должностных лиц, уполномоченных осуществлять муниципальный жилищный контроль;</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контролируемым лицом представлен письменный запрос о представлении письменного ответа по вопросам консультирования;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lastRenderedPageBreak/>
        <w:t>2) за время консультирования предоставить в устной форме ответ на поставленные вопросы невозможно;</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ответ на поставленные вопросы требует дополнительного запроса сведений.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Должностными лицами, уполномоченными осуществлять муниципальный жилищный контроль, ведется журнал учета консультирований.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муниципального образования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w:t>
      </w:r>
      <w:proofErr w:type="spellStart"/>
      <w:r w:rsidRPr="00F76ACE">
        <w:rPr>
          <w:rFonts w:ascii="Times New Roman" w:hAnsi="Times New Roman" w:cs="Times New Roman"/>
          <w:color w:val="171717" w:themeColor="background2" w:themeShade="1A"/>
          <w:sz w:val="28"/>
          <w:szCs w:val="28"/>
        </w:rPr>
        <w:t>областиили</w:t>
      </w:r>
      <w:proofErr w:type="spellEnd"/>
      <w:r w:rsidRPr="00F76ACE">
        <w:rPr>
          <w:rFonts w:ascii="Times New Roman" w:hAnsi="Times New Roman" w:cs="Times New Roman"/>
          <w:color w:val="171717" w:themeColor="background2" w:themeShade="1A"/>
          <w:sz w:val="28"/>
          <w:szCs w:val="28"/>
        </w:rPr>
        <w:t xml:space="preserve"> должностным лицом, уполномоченным осуществлять муниципальный жилищный контроль.</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76ACE">
        <w:rPr>
          <w:rFonts w:ascii="Times New Roman" w:hAnsi="Times New Roman" w:cs="Times New Roman"/>
          <w:color w:val="171717" w:themeColor="background2" w:themeShade="1A"/>
          <w:sz w:val="28"/>
          <w:szCs w:val="28"/>
        </w:rPr>
        <w:t>видео-конференц-связи</w:t>
      </w:r>
      <w:proofErr w:type="spellEnd"/>
      <w:r w:rsidRPr="00F76ACE">
        <w:rPr>
          <w:rFonts w:ascii="Times New Roman" w:hAnsi="Times New Roman" w:cs="Times New Roman"/>
          <w:color w:val="171717" w:themeColor="background2" w:themeShade="1A"/>
          <w:sz w:val="28"/>
          <w:szCs w:val="28"/>
        </w:rPr>
        <w:t>.</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roofErr w:type="gramEnd"/>
    </w:p>
    <w:p w:rsidR="001F7160"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8C4" w:rsidRDefault="006D68C4" w:rsidP="006D68C4">
      <w:pPr>
        <w:autoSpaceDE w:val="0"/>
        <w:autoSpaceDN w:val="0"/>
        <w:adjustRightInd w:val="0"/>
        <w:ind w:firstLine="708"/>
        <w:jc w:val="both"/>
        <w:rPr>
          <w:rFonts w:eastAsiaTheme="minorHAnsi"/>
          <w:sz w:val="28"/>
          <w:szCs w:val="28"/>
          <w:lang w:eastAsia="en-US"/>
        </w:rPr>
      </w:pPr>
      <w:r>
        <w:rPr>
          <w:sz w:val="28"/>
          <w:szCs w:val="28"/>
        </w:rPr>
        <w:t xml:space="preserve">2.12. </w:t>
      </w:r>
      <w:r>
        <w:rPr>
          <w:rFonts w:eastAsiaTheme="minorHAnsi"/>
          <w:sz w:val="28"/>
          <w:szCs w:val="28"/>
          <w:lang w:eastAsia="en-US"/>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6D68C4" w:rsidRDefault="006D68C4" w:rsidP="006D68C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2.13. Администрация рассматривает заявление контролируемого лица в течение десяти рабочих дней </w:t>
      </w:r>
      <w:proofErr w:type="gramStart"/>
      <w:r>
        <w:rPr>
          <w:rFonts w:eastAsiaTheme="minorHAnsi"/>
          <w:sz w:val="28"/>
          <w:szCs w:val="28"/>
          <w:lang w:eastAsia="en-US"/>
        </w:rPr>
        <w:t>с даты регистрации</w:t>
      </w:r>
      <w:proofErr w:type="gramEnd"/>
      <w:r>
        <w:rPr>
          <w:rFonts w:eastAsiaTheme="minorHAnsi"/>
          <w:sz w:val="28"/>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D68C4" w:rsidRDefault="006D68C4" w:rsidP="006D68C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2.14. Администрация принимает решение </w:t>
      </w:r>
      <w:proofErr w:type="gramStart"/>
      <w:r>
        <w:rPr>
          <w:rFonts w:eastAsiaTheme="minorHAnsi"/>
          <w:sz w:val="28"/>
          <w:szCs w:val="28"/>
          <w:lang w:eastAsia="en-US"/>
        </w:rPr>
        <w:t>об отказе в проведении профилактического визита по заявлению контролируемого лица по одному из следующих оснований</w:t>
      </w:r>
      <w:proofErr w:type="gramEnd"/>
      <w:r>
        <w:rPr>
          <w:rFonts w:eastAsiaTheme="minorHAnsi"/>
          <w:sz w:val="28"/>
          <w:szCs w:val="28"/>
          <w:lang w:eastAsia="en-US"/>
        </w:rPr>
        <w:t>:</w:t>
      </w:r>
    </w:p>
    <w:p w:rsidR="006D68C4" w:rsidRDefault="006D68C4" w:rsidP="006D68C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rsidR="006D68C4" w:rsidRDefault="006D68C4" w:rsidP="006D68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6D68C4" w:rsidRDefault="006D68C4" w:rsidP="006D68C4">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8C4" w:rsidRDefault="006D68C4" w:rsidP="006D68C4">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7160" w:rsidRDefault="006D68C4" w:rsidP="006D68C4">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2.15.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1765D" w:rsidRPr="00A86535" w:rsidRDefault="0086619B" w:rsidP="00CF17EF">
      <w:pPr>
        <w:pStyle w:val="ConsPlusTitle"/>
        <w:ind w:left="-567" w:right="-285" w:firstLine="567"/>
        <w:jc w:val="center"/>
        <w:rPr>
          <w:rFonts w:ascii="Times New Roman" w:hAnsi="Times New Roman" w:cs="Times New Roman"/>
          <w:b w:val="0"/>
          <w:sz w:val="24"/>
          <w:szCs w:val="24"/>
        </w:rPr>
      </w:pPr>
      <w:r>
        <w:rPr>
          <w:rFonts w:ascii="Times New Roman" w:hAnsi="Times New Roman" w:cs="Times New Roman"/>
          <w:b w:val="0"/>
          <w:sz w:val="24"/>
          <w:szCs w:val="24"/>
        </w:rPr>
        <w:t>пункты 2.12-2.15 дополнены решени</w:t>
      </w:r>
      <w:r w:rsidR="00CF17EF">
        <w:rPr>
          <w:rFonts w:ascii="Times New Roman" w:hAnsi="Times New Roman" w:cs="Times New Roman"/>
          <w:b w:val="0"/>
          <w:sz w:val="24"/>
          <w:szCs w:val="24"/>
        </w:rPr>
        <w:t>е</w:t>
      </w:r>
      <w:r>
        <w:rPr>
          <w:rFonts w:ascii="Times New Roman" w:hAnsi="Times New Roman" w:cs="Times New Roman"/>
          <w:b w:val="0"/>
          <w:sz w:val="24"/>
          <w:szCs w:val="24"/>
        </w:rPr>
        <w:t>м</w:t>
      </w:r>
      <w:r w:rsidR="00A86535">
        <w:rPr>
          <w:rFonts w:ascii="Times New Roman" w:hAnsi="Times New Roman" w:cs="Times New Roman"/>
          <w:b w:val="0"/>
          <w:sz w:val="24"/>
          <w:szCs w:val="24"/>
        </w:rPr>
        <w:t xml:space="preserve"> Совета</w:t>
      </w:r>
      <w:r w:rsidR="00CF17EF">
        <w:rPr>
          <w:rFonts w:ascii="Times New Roman" w:hAnsi="Times New Roman" w:cs="Times New Roman"/>
          <w:b w:val="0"/>
          <w:sz w:val="24"/>
          <w:szCs w:val="24"/>
        </w:rPr>
        <w:t xml:space="preserve"> депутатов от 25.04.2024 года № 9</w:t>
      </w:r>
    </w:p>
    <w:p w:rsidR="00CF17EF" w:rsidRDefault="00CF17EF" w:rsidP="001F7160">
      <w:pPr>
        <w:pStyle w:val="ConsPlusNormal"/>
        <w:ind w:firstLine="0"/>
        <w:jc w:val="center"/>
        <w:rPr>
          <w:rFonts w:ascii="Times New Roman" w:hAnsi="Times New Roman" w:cs="Times New Roman"/>
          <w:b/>
          <w:bCs/>
          <w:color w:val="171717" w:themeColor="background2" w:themeShade="1A"/>
          <w:sz w:val="28"/>
          <w:szCs w:val="28"/>
        </w:rPr>
      </w:pPr>
    </w:p>
    <w:p w:rsidR="001F7160" w:rsidRPr="00F76ACE"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3.</w:t>
      </w:r>
      <w:r w:rsidR="00CF17EF">
        <w:rPr>
          <w:rFonts w:ascii="Times New Roman" w:hAnsi="Times New Roman" w:cs="Times New Roman"/>
          <w:b/>
          <w:bCs/>
          <w:color w:val="171717" w:themeColor="background2" w:themeShade="1A"/>
          <w:sz w:val="28"/>
          <w:szCs w:val="28"/>
        </w:rPr>
        <w:t xml:space="preserve"> </w:t>
      </w:r>
      <w:r w:rsidRPr="00F76ACE">
        <w:rPr>
          <w:rFonts w:ascii="Times New Roman" w:hAnsi="Times New Roman" w:cs="Times New Roman"/>
          <w:b/>
          <w:bCs/>
          <w:color w:val="171717" w:themeColor="background2" w:themeShade="1A"/>
          <w:sz w:val="28"/>
          <w:szCs w:val="28"/>
        </w:rPr>
        <w:t>Осуществление контрольных мероприятий и контрольных действий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 При осуществлении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proofErr w:type="gramStart"/>
      <w:r w:rsidRPr="00F76ACE">
        <w:rPr>
          <w:rFonts w:ascii="Times New Roman" w:hAnsi="Times New Roman" w:cs="Times New Roman"/>
          <w:color w:val="171717" w:themeColor="background2" w:themeShade="1A"/>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документарная проверка (посредством получения письменных объяснений, истребования документов, экспертизы);</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F7160" w:rsidRPr="00F76ACE" w:rsidRDefault="001F7160" w:rsidP="001F7160">
      <w:pPr>
        <w:ind w:firstLine="709"/>
        <w:jc w:val="both"/>
        <w:rPr>
          <w:color w:val="171717" w:themeColor="background2" w:themeShade="1A"/>
          <w:sz w:val="28"/>
          <w:szCs w:val="28"/>
        </w:rPr>
      </w:pPr>
      <w:proofErr w:type="gramStart"/>
      <w:r w:rsidRPr="00F76ACE">
        <w:rPr>
          <w:color w:val="171717" w:themeColor="background2" w:themeShade="1A"/>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76ACE">
        <w:rPr>
          <w:color w:val="171717" w:themeColor="background2" w:themeShade="1A"/>
          <w:sz w:val="28"/>
          <w:szCs w:val="28"/>
          <w:shd w:val="clear" w:color="auto" w:fill="FFFFFF"/>
        </w:rPr>
        <w:t xml:space="preserve">предоставляются контролируемыми лицами </w:t>
      </w:r>
      <w:r w:rsidRPr="00F76ACE">
        <w:rPr>
          <w:color w:val="171717" w:themeColor="background2" w:themeShade="1A"/>
          <w:sz w:val="28"/>
          <w:szCs w:val="28"/>
          <w:shd w:val="clear" w:color="auto" w:fill="FFFFFF"/>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76ACE">
        <w:rPr>
          <w:color w:val="171717" w:themeColor="background2" w:themeShade="1A"/>
          <w:sz w:val="28"/>
          <w:szCs w:val="28"/>
          <w:shd w:val="clear" w:color="auto" w:fill="FFFFFF"/>
        </w:rPr>
        <w:t xml:space="preserve"> автоматическом </w:t>
      </w:r>
      <w:proofErr w:type="gramStart"/>
      <w:r w:rsidRPr="00F76ACE">
        <w:rPr>
          <w:color w:val="171717" w:themeColor="background2" w:themeShade="1A"/>
          <w:sz w:val="28"/>
          <w:szCs w:val="28"/>
          <w:shd w:val="clear" w:color="auto" w:fill="FFFFFF"/>
        </w:rPr>
        <w:t>режиме</w:t>
      </w:r>
      <w:proofErr w:type="gramEnd"/>
      <w:r w:rsidRPr="00F76ACE">
        <w:rPr>
          <w:color w:val="171717" w:themeColor="background2" w:themeShade="1A"/>
          <w:sz w:val="28"/>
          <w:szCs w:val="28"/>
          <w:shd w:val="clear" w:color="auto" w:fill="FFFFFF"/>
        </w:rPr>
        <w:t xml:space="preserve"> технических средств фиксации правонарушений, имеющих функции фото- и киносъемки, видеозаписи</w:t>
      </w:r>
      <w:r w:rsidRPr="00F76ACE">
        <w:rPr>
          <w:color w:val="171717" w:themeColor="background2" w:themeShade="1A"/>
          <w:sz w:val="28"/>
          <w:szCs w:val="28"/>
        </w:rPr>
        <w:t>);</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3.3. </w:t>
      </w:r>
      <w:bookmarkStart w:id="4" w:name="_Hlk79507688"/>
      <w:r w:rsidRPr="00F76ACE">
        <w:rPr>
          <w:rFonts w:ascii="Times New Roman" w:hAnsi="Times New Roman" w:cs="Times New Roman"/>
          <w:color w:val="171717" w:themeColor="background2" w:themeShade="1A"/>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Внеплановые контрольные мероприятия могут проводиться только после согласования с органами прокуратуры.</w:t>
      </w:r>
    </w:p>
    <w:bookmarkEnd w:id="4"/>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3.4. Основанием для проведения контрольных мероприятий, проводимых с взаимодействием с контролируемыми лицами, является: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proofErr w:type="gramStart"/>
      <w:r w:rsidRPr="00F76ACE">
        <w:rPr>
          <w:rFonts w:ascii="Times New Roman" w:hAnsi="Times New Roman" w:cs="Times New Roman"/>
          <w:color w:val="171717" w:themeColor="background2" w:themeShade="1A"/>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76ACE">
        <w:rPr>
          <w:rFonts w:ascii="Times New Roman" w:hAnsi="Times New Roman" w:cs="Times New Roman"/>
          <w:color w:val="171717" w:themeColor="background2" w:themeShade="1A"/>
          <w:sz w:val="28"/>
          <w:szCs w:val="28"/>
        </w:rPr>
        <w:t xml:space="preserve"> лиц;</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76ACE">
        <w:rPr>
          <w:rFonts w:ascii="Times New Roman" w:hAnsi="Times New Roman" w:cs="Times New Roman"/>
          <w:color w:val="171717" w:themeColor="background2" w:themeShade="1A"/>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F76ACE">
        <w:rPr>
          <w:rFonts w:ascii="Times New Roman" w:hAnsi="Times New Roman" w:cs="Times New Roman"/>
          <w:color w:val="171717" w:themeColor="background2" w:themeShade="1A"/>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3.5. Индикаторы риска нарушения обязательных требований указаны в приложении к настоящему Положению.</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Перечень индикаторов риска нарушения обязательных требований размещается на официальном сайте в специальном разделе, посвященном </w:t>
      </w:r>
      <w:proofErr w:type="gramStart"/>
      <w:r w:rsidRPr="00F76ACE">
        <w:rPr>
          <w:rFonts w:ascii="Times New Roman" w:hAnsi="Times New Roman" w:cs="Times New Roman"/>
          <w:color w:val="171717" w:themeColor="background2" w:themeShade="1A"/>
          <w:sz w:val="28"/>
          <w:szCs w:val="28"/>
        </w:rPr>
        <w:t>контрольной</w:t>
      </w:r>
      <w:proofErr w:type="gramEnd"/>
      <w:r w:rsidRPr="00F76ACE">
        <w:rPr>
          <w:rFonts w:ascii="Times New Roman" w:hAnsi="Times New Roman" w:cs="Times New Roman"/>
          <w:color w:val="171717" w:themeColor="background2" w:themeShade="1A"/>
          <w:sz w:val="28"/>
          <w:szCs w:val="28"/>
        </w:rPr>
        <w:t xml:space="preserve"> деятельности.</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3.6. Контрольные мероприятия, проводимые при взаимодействии с контролируемым лицом, проводятся на основании распоряжения Администрации</w:t>
      </w:r>
      <w:r w:rsidR="00CF17EF">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 о проведении контрольного мероприятия.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3.7. </w:t>
      </w:r>
      <w:proofErr w:type="gramStart"/>
      <w:r w:rsidRPr="00F76ACE">
        <w:rPr>
          <w:rFonts w:ascii="Times New Roman" w:hAnsi="Times New Roman" w:cs="Times New Roman"/>
          <w:color w:val="171717" w:themeColor="background2" w:themeShade="1A"/>
          <w:sz w:val="28"/>
          <w:szCs w:val="28"/>
        </w:rPr>
        <w:t>В случае принятия распоряжения Администрацией</w:t>
      </w:r>
      <w:r w:rsidR="00CF17EF">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w:t>
      </w:r>
      <w:proofErr w:type="spellStart"/>
      <w:r w:rsidRPr="00F76ACE">
        <w:rPr>
          <w:rFonts w:ascii="Times New Roman" w:hAnsi="Times New Roman" w:cs="Times New Roman"/>
          <w:color w:val="171717" w:themeColor="background2" w:themeShade="1A"/>
          <w:sz w:val="28"/>
          <w:szCs w:val="28"/>
        </w:rPr>
        <w:t>принимаетсяна</w:t>
      </w:r>
      <w:proofErr w:type="spellEnd"/>
      <w:proofErr w:type="gramEnd"/>
      <w:r w:rsidRPr="00F76ACE">
        <w:rPr>
          <w:rFonts w:ascii="Times New Roman" w:hAnsi="Times New Roman" w:cs="Times New Roman"/>
          <w:color w:val="171717" w:themeColor="background2" w:themeShade="1A"/>
          <w:sz w:val="28"/>
          <w:szCs w:val="28"/>
        </w:rPr>
        <w:t xml:space="preserve"> </w:t>
      </w:r>
      <w:proofErr w:type="gramStart"/>
      <w:r w:rsidRPr="00F76ACE">
        <w:rPr>
          <w:rFonts w:ascii="Times New Roman" w:hAnsi="Times New Roman" w:cs="Times New Roman"/>
          <w:color w:val="171717" w:themeColor="background2" w:themeShade="1A"/>
          <w:sz w:val="28"/>
          <w:szCs w:val="28"/>
        </w:rPr>
        <w:t>основании</w:t>
      </w:r>
      <w:proofErr w:type="gramEnd"/>
      <w:r w:rsidRPr="00F76ACE">
        <w:rPr>
          <w:rFonts w:ascii="Times New Roman" w:hAnsi="Times New Roman" w:cs="Times New Roman"/>
          <w:color w:val="171717" w:themeColor="background2" w:themeShade="1A"/>
          <w:sz w:val="28"/>
          <w:szCs w:val="28"/>
        </w:rPr>
        <w:t xml:space="preserve">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F7160" w:rsidRPr="00F76ACE" w:rsidRDefault="001F7160" w:rsidP="001F7160">
      <w:pPr>
        <w:pStyle w:val="ConsPlusNormal"/>
        <w:ind w:firstLine="709"/>
        <w:jc w:val="both"/>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3.8. </w:t>
      </w:r>
      <w:proofErr w:type="gramStart"/>
      <w:r w:rsidRPr="00F76ACE">
        <w:rPr>
          <w:rFonts w:ascii="Times New Roman" w:hAnsi="Times New Roman" w:cs="Times New Roman"/>
          <w:color w:val="171717" w:themeColor="background2" w:themeShade="1A"/>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муниципального образования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Рославльского района Смоленской области</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shd w:val="clear" w:color="auto" w:fill="FFFFFF"/>
        </w:rPr>
        <w:t>задания, содержащегося в планах работы Администрации, в том числе в случаях, установленных</w:t>
      </w:r>
      <w:r w:rsidRPr="00F76ACE">
        <w:rPr>
          <w:rFonts w:ascii="Times New Roman" w:hAnsi="Times New Roman" w:cs="Times New Roman"/>
          <w:color w:val="171717" w:themeColor="background2" w:themeShade="1A"/>
          <w:sz w:val="28"/>
          <w:szCs w:val="28"/>
        </w:rPr>
        <w:t xml:space="preserve"> Федеральным </w:t>
      </w:r>
      <w:hyperlink r:id="rId7" w:history="1">
        <w:r w:rsidRPr="00F76ACE">
          <w:rPr>
            <w:rStyle w:val="a7"/>
            <w:rFonts w:ascii="Times New Roman" w:hAnsi="Times New Roman" w:cs="Times New Roman"/>
            <w:color w:val="171717" w:themeColor="background2" w:themeShade="1A"/>
            <w:sz w:val="28"/>
            <w:szCs w:val="28"/>
          </w:rPr>
          <w:t>законом</w:t>
        </w:r>
      </w:hyperlink>
      <w:r w:rsidRPr="00F76ACE">
        <w:rPr>
          <w:rFonts w:ascii="Times New Roman" w:hAnsi="Times New Roman" w:cs="Times New Roman"/>
          <w:color w:val="171717" w:themeColor="background2" w:themeShade="1A"/>
          <w:sz w:val="28"/>
          <w:szCs w:val="28"/>
        </w:rPr>
        <w:t xml:space="preserve"> от 31.07.2020№ 248-ФЗ «О государственном контроле (надзоре) и муниципальном контроле в Российской Федерации».</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F76ACE">
          <w:rPr>
            <w:rStyle w:val="a7"/>
            <w:rFonts w:ascii="Times New Roman" w:hAnsi="Times New Roman" w:cs="Times New Roman"/>
            <w:color w:val="171717" w:themeColor="background2" w:themeShade="1A"/>
            <w:sz w:val="28"/>
            <w:szCs w:val="28"/>
          </w:rPr>
          <w:t>законом</w:t>
        </w:r>
      </w:hyperlink>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76ACE">
        <w:rPr>
          <w:color w:val="171717" w:themeColor="background2" w:themeShade="1A"/>
          <w:sz w:val="28"/>
          <w:szCs w:val="28"/>
        </w:rPr>
        <w:t xml:space="preserve">Перечень указанных документов и (или) сведений, порядок и сроки их представления установлены утвержденным </w:t>
      </w:r>
      <w:r w:rsidRPr="00F76ACE">
        <w:rPr>
          <w:color w:val="171717" w:themeColor="background2" w:themeShade="1A"/>
          <w:sz w:val="28"/>
          <w:szCs w:val="28"/>
          <w:shd w:val="clear" w:color="auto" w:fill="FFFFFF"/>
        </w:rPr>
        <w:t xml:space="preserve">распоряжением Правительства Российской Федерации от 19.04.2016 № 724-р </w:t>
      </w:r>
      <w:proofErr w:type="spellStart"/>
      <w:r w:rsidRPr="00F76ACE">
        <w:rPr>
          <w:color w:val="171717" w:themeColor="background2" w:themeShade="1A"/>
          <w:sz w:val="28"/>
          <w:szCs w:val="28"/>
          <w:shd w:val="clear" w:color="auto" w:fill="FFFFFF"/>
        </w:rPr>
        <w:t>перечнемдокументов</w:t>
      </w:r>
      <w:proofErr w:type="spellEnd"/>
      <w:r w:rsidRPr="00F76ACE">
        <w:rPr>
          <w:color w:val="171717" w:themeColor="background2" w:themeShade="1A"/>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w:t>
      </w:r>
      <w:r w:rsidRPr="00F76ACE">
        <w:rPr>
          <w:color w:val="171717" w:themeColor="background2" w:themeShade="1A"/>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CF17EF">
        <w:rPr>
          <w:color w:val="171717" w:themeColor="background2" w:themeShade="1A"/>
          <w:sz w:val="28"/>
          <w:szCs w:val="28"/>
          <w:shd w:val="clear" w:color="auto" w:fill="FFFFFF"/>
        </w:rPr>
        <w:t xml:space="preserve"> </w:t>
      </w:r>
      <w:r w:rsidRPr="00F76ACE">
        <w:rPr>
          <w:color w:val="171717" w:themeColor="background2" w:themeShade="1A"/>
          <w:sz w:val="28"/>
          <w:szCs w:val="28"/>
          <w:shd w:val="clear" w:color="auto" w:fill="FFFFFF"/>
        </w:rPr>
        <w:t>организаций</w:t>
      </w:r>
      <w:proofErr w:type="gramEnd"/>
      <w:r w:rsidRPr="00F76ACE">
        <w:rPr>
          <w:color w:val="171717" w:themeColor="background2" w:themeShade="1A"/>
          <w:sz w:val="28"/>
          <w:szCs w:val="28"/>
          <w:shd w:val="clear" w:color="auto" w:fill="FFFFFF"/>
        </w:rPr>
        <w:t xml:space="preserve">, в </w:t>
      </w:r>
      <w:proofErr w:type="gramStart"/>
      <w:r w:rsidRPr="00F76ACE">
        <w:rPr>
          <w:color w:val="171717" w:themeColor="background2" w:themeShade="1A"/>
          <w:sz w:val="28"/>
          <w:szCs w:val="28"/>
          <w:shd w:val="clear" w:color="auto" w:fill="FFFFFF"/>
        </w:rPr>
        <w:t>распоряжении</w:t>
      </w:r>
      <w:proofErr w:type="gramEnd"/>
      <w:r w:rsidRPr="00F76ACE">
        <w:rPr>
          <w:color w:val="171717" w:themeColor="background2" w:themeShade="1A"/>
          <w:sz w:val="28"/>
          <w:szCs w:val="28"/>
          <w:shd w:val="clear" w:color="auto" w:fill="FFFFFF"/>
        </w:rPr>
        <w:t xml:space="preserve"> которых находятся эти документы и (или) информация, а также</w:t>
      </w:r>
      <w:r w:rsidR="00CF17EF">
        <w:rPr>
          <w:color w:val="171717" w:themeColor="background2" w:themeShade="1A"/>
          <w:sz w:val="28"/>
          <w:szCs w:val="28"/>
          <w:shd w:val="clear" w:color="auto" w:fill="FFFFFF"/>
        </w:rPr>
        <w:t xml:space="preserve"> </w:t>
      </w:r>
      <w:hyperlink r:id="rId9" w:history="1">
        <w:r w:rsidRPr="00F76ACE">
          <w:rPr>
            <w:rStyle w:val="a7"/>
            <w:color w:val="171717" w:themeColor="background2" w:themeShade="1A"/>
            <w:sz w:val="28"/>
            <w:szCs w:val="28"/>
          </w:rPr>
          <w:t>Правилами</w:t>
        </w:r>
      </w:hyperlink>
      <w:r w:rsidRPr="00F76ACE">
        <w:rPr>
          <w:color w:val="171717" w:themeColor="background2" w:themeShade="1A"/>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F76ACE">
        <w:rPr>
          <w:rFonts w:ascii="Times New Roman" w:hAnsi="Times New Roman" w:cs="Times New Roman"/>
          <w:color w:val="171717" w:themeColor="background2" w:themeShade="1A"/>
          <w:sz w:val="28"/>
          <w:szCs w:val="28"/>
        </w:rPr>
        <w:t xml:space="preserve">3.11. </w:t>
      </w:r>
      <w:r w:rsidRPr="00F76ACE">
        <w:rPr>
          <w:rFonts w:ascii="Times New Roman" w:hAnsi="Times New Roman" w:cs="Times New Roman"/>
          <w:color w:val="171717" w:themeColor="background2" w:themeShade="1A"/>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76ACE">
        <w:rPr>
          <w:rFonts w:ascii="Times New Roman" w:hAnsi="Times New Roman" w:cs="Times New Roman"/>
          <w:color w:val="171717" w:themeColor="background2" w:themeShade="1A"/>
          <w:sz w:val="28"/>
          <w:szCs w:val="28"/>
          <w:shd w:val="clear" w:color="auto" w:fill="FFFFFF"/>
        </w:rPr>
        <w:t>связи</w:t>
      </w:r>
      <w:proofErr w:type="gramEnd"/>
      <w:r w:rsidRPr="00F76ACE">
        <w:rPr>
          <w:rFonts w:ascii="Times New Roman" w:hAnsi="Times New Roman" w:cs="Times New Roman"/>
          <w:color w:val="171717" w:themeColor="background2" w:themeShade="1A"/>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F7160" w:rsidRPr="00F76ACE" w:rsidRDefault="001F7160" w:rsidP="001F7160">
      <w:pPr>
        <w:ind w:firstLine="709"/>
        <w:jc w:val="both"/>
        <w:rPr>
          <w:color w:val="171717" w:themeColor="background2" w:themeShade="1A"/>
          <w:sz w:val="28"/>
          <w:szCs w:val="28"/>
          <w:shd w:val="clear" w:color="auto" w:fill="FFFFFF"/>
        </w:rPr>
      </w:pPr>
      <w:r w:rsidRPr="00F76ACE">
        <w:rPr>
          <w:color w:val="171717" w:themeColor="background2" w:themeShade="1A"/>
          <w:sz w:val="28"/>
          <w:szCs w:val="28"/>
        </w:rPr>
        <w:t xml:space="preserve">1) </w:t>
      </w:r>
      <w:r w:rsidRPr="00F76ACE">
        <w:rPr>
          <w:color w:val="171717" w:themeColor="background2" w:themeShade="1A"/>
          <w:sz w:val="28"/>
          <w:szCs w:val="28"/>
          <w:shd w:val="clear" w:color="auto" w:fill="FFFFFF"/>
        </w:rPr>
        <w:t xml:space="preserve">отсутствие контролируемого лица либо его представителя не препятствует оценке </w:t>
      </w:r>
      <w:r w:rsidRPr="00F76ACE">
        <w:rPr>
          <w:color w:val="171717" w:themeColor="background2" w:themeShade="1A"/>
          <w:sz w:val="28"/>
          <w:szCs w:val="28"/>
        </w:rPr>
        <w:t xml:space="preserve">должностным лицом, уполномоченным осуществлять муниципальный жилищный контроль, </w:t>
      </w:r>
      <w:r w:rsidRPr="00F76ACE">
        <w:rPr>
          <w:color w:val="171717" w:themeColor="background2" w:themeShade="1A"/>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shd w:val="clear" w:color="auto" w:fill="FFFFFF"/>
        </w:rPr>
        <w:t xml:space="preserve">2) отсутствие признаков </w:t>
      </w:r>
      <w:r w:rsidRPr="00F76ACE">
        <w:rPr>
          <w:color w:val="171717" w:themeColor="background2" w:themeShade="1A"/>
          <w:sz w:val="28"/>
          <w:szCs w:val="28"/>
        </w:rPr>
        <w:t>явной непосредственной угрозы причинения или фактического причинения вреда (ущерба) охраняемым законом ценностям;</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3) имеются уважительные причины для отсутствия контролируемого лица (болезнь</w:t>
      </w:r>
      <w:r w:rsidRPr="00F76ACE">
        <w:rPr>
          <w:color w:val="171717" w:themeColor="background2" w:themeShade="1A"/>
          <w:sz w:val="28"/>
          <w:szCs w:val="28"/>
          <w:shd w:val="clear" w:color="auto" w:fill="FFFFFF"/>
        </w:rPr>
        <w:t xml:space="preserve"> контролируемого лица</w:t>
      </w:r>
      <w:r w:rsidRPr="00F76ACE">
        <w:rPr>
          <w:color w:val="171717" w:themeColor="background2" w:themeShade="1A"/>
          <w:sz w:val="28"/>
          <w:szCs w:val="28"/>
        </w:rPr>
        <w:t>, его командировка и т.п.) при проведении</w:t>
      </w:r>
      <w:r w:rsidRPr="00F76ACE">
        <w:rPr>
          <w:color w:val="171717" w:themeColor="background2" w:themeShade="1A"/>
          <w:sz w:val="28"/>
          <w:szCs w:val="28"/>
          <w:shd w:val="clear" w:color="auto" w:fill="FFFFFF"/>
        </w:rPr>
        <w:t xml:space="preserve"> контрольного мероприятия</w:t>
      </w:r>
      <w:r w:rsidRPr="00F76ACE">
        <w:rPr>
          <w:color w:val="171717" w:themeColor="background2" w:themeShade="1A"/>
          <w:sz w:val="28"/>
          <w:szCs w:val="28"/>
        </w:rPr>
        <w:t>.</w:t>
      </w:r>
    </w:p>
    <w:p w:rsidR="001F7160" w:rsidRPr="00F76ACE" w:rsidRDefault="001F7160" w:rsidP="001F7160">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3.12. Срок проведения выездной проверки не может превышать 10 рабочих дней. </w:t>
      </w:r>
    </w:p>
    <w:p w:rsidR="001F7160" w:rsidRPr="00F76ACE" w:rsidRDefault="001F7160" w:rsidP="001F7160">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6ACE">
        <w:rPr>
          <w:rFonts w:ascii="Times New Roman" w:hAnsi="Times New Roman" w:cs="Times New Roman"/>
          <w:color w:val="171717" w:themeColor="background2" w:themeShade="1A"/>
          <w:sz w:val="28"/>
          <w:szCs w:val="28"/>
        </w:rPr>
        <w:t>микропредприятия</w:t>
      </w:r>
      <w:proofErr w:type="spellEnd"/>
      <w:r w:rsidRPr="00F76ACE">
        <w:rPr>
          <w:rFonts w:ascii="Times New Roman" w:hAnsi="Times New Roman" w:cs="Times New Roman"/>
          <w:color w:val="171717" w:themeColor="background2" w:themeShade="1A"/>
          <w:sz w:val="28"/>
          <w:szCs w:val="28"/>
        </w:rPr>
        <w:t>.</w:t>
      </w:r>
    </w:p>
    <w:p w:rsidR="001F7160" w:rsidRPr="00F76ACE" w:rsidRDefault="001F7160" w:rsidP="001F7160">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w:t>
      </w:r>
      <w:r w:rsidRPr="00F76ACE">
        <w:rPr>
          <w:rFonts w:ascii="Times New Roman" w:hAnsi="Times New Roman" w:cs="Times New Roman"/>
          <w:color w:val="171717" w:themeColor="background2" w:themeShade="1A"/>
          <w:sz w:val="28"/>
          <w:szCs w:val="28"/>
        </w:rPr>
        <w:lastRenderedPageBreak/>
        <w:t>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3.14. </w:t>
      </w:r>
      <w:proofErr w:type="gramStart"/>
      <w:r w:rsidRPr="00F76ACE">
        <w:rPr>
          <w:rFonts w:ascii="Times New Roman" w:hAnsi="Times New Roman" w:cs="Times New Roman"/>
          <w:color w:val="171717" w:themeColor="background2" w:themeShade="1A"/>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76ACE">
          <w:rPr>
            <w:rStyle w:val="a7"/>
            <w:rFonts w:ascii="Times New Roman" w:hAnsi="Times New Roman" w:cs="Times New Roman"/>
            <w:color w:val="171717" w:themeColor="background2" w:themeShade="1A"/>
            <w:sz w:val="28"/>
            <w:szCs w:val="28"/>
          </w:rPr>
          <w:t>частью 2 статьи 90</w:t>
        </w:r>
      </w:hyperlink>
      <w:r w:rsidRPr="00F76ACE">
        <w:rPr>
          <w:rFonts w:ascii="Times New Roman" w:hAnsi="Times New Roman" w:cs="Times New Roman"/>
          <w:color w:val="171717" w:themeColor="background2" w:themeShade="1A"/>
          <w:sz w:val="28"/>
          <w:szCs w:val="28"/>
        </w:rPr>
        <w:t>Федерального закона от 31.07.2020 № 248-ФЗ «О государственном контроле (надзоре) и</w:t>
      </w:r>
      <w:proofErr w:type="gramEnd"/>
      <w:r w:rsidRPr="00F76ACE">
        <w:rPr>
          <w:rFonts w:ascii="Times New Roman" w:hAnsi="Times New Roman" w:cs="Times New Roman"/>
          <w:color w:val="171717" w:themeColor="background2" w:themeShade="1A"/>
          <w:sz w:val="28"/>
          <w:szCs w:val="28"/>
        </w:rPr>
        <w:t xml:space="preserve"> муниципальном </w:t>
      </w:r>
      <w:proofErr w:type="gramStart"/>
      <w:r w:rsidRPr="00F76ACE">
        <w:rPr>
          <w:rFonts w:ascii="Times New Roman" w:hAnsi="Times New Roman" w:cs="Times New Roman"/>
          <w:color w:val="171717" w:themeColor="background2" w:themeShade="1A"/>
          <w:sz w:val="28"/>
          <w:szCs w:val="28"/>
        </w:rPr>
        <w:t>контроле</w:t>
      </w:r>
      <w:proofErr w:type="gramEnd"/>
      <w:r w:rsidRPr="00F76ACE">
        <w:rPr>
          <w:rFonts w:ascii="Times New Roman" w:hAnsi="Times New Roman" w:cs="Times New Roman"/>
          <w:color w:val="171717" w:themeColor="background2" w:themeShade="1A"/>
          <w:sz w:val="28"/>
          <w:szCs w:val="28"/>
        </w:rPr>
        <w:t xml:space="preserve"> в Российской Федерации».</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7160" w:rsidRPr="00F76ACE" w:rsidRDefault="001F7160" w:rsidP="001F7160">
      <w:pPr>
        <w:ind w:firstLine="709"/>
        <w:jc w:val="both"/>
        <w:rPr>
          <w:color w:val="171717" w:themeColor="background2" w:themeShade="1A"/>
          <w:sz w:val="28"/>
          <w:szCs w:val="28"/>
        </w:rPr>
      </w:pPr>
      <w:r w:rsidRPr="00F76ACE">
        <w:rPr>
          <w:color w:val="171717" w:themeColor="background2" w:themeShade="1A"/>
          <w:sz w:val="28"/>
          <w:szCs w:val="28"/>
        </w:rPr>
        <w:t>Оформление акта производится на месте проведения контрольного мероприятия в день окончания проведения такого мероприятия,</w:t>
      </w:r>
      <w:r w:rsidRPr="00F76ACE">
        <w:rPr>
          <w:color w:val="171717" w:themeColor="background2" w:themeShade="1A"/>
          <w:sz w:val="28"/>
          <w:szCs w:val="28"/>
          <w:shd w:val="clear" w:color="auto" w:fill="FFFFFF"/>
        </w:rPr>
        <w:t xml:space="preserve"> если иной порядок оформления акта не установлен Правительством Российской Федерации</w:t>
      </w:r>
      <w:r w:rsidRPr="00F76ACE">
        <w:rPr>
          <w:color w:val="171717" w:themeColor="background2" w:themeShade="1A"/>
          <w:sz w:val="28"/>
          <w:szCs w:val="28"/>
        </w:rPr>
        <w:t>.</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3.16. Информация о контрольных мероприятиях размещается в Едином реестре контрольных (надзорных) мероприятий.</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3.17. </w:t>
      </w:r>
      <w:proofErr w:type="gramStart"/>
      <w:r w:rsidRPr="00F76ACE">
        <w:rPr>
          <w:rFonts w:ascii="Times New Roman" w:hAnsi="Times New Roman" w:cs="Times New Roman"/>
          <w:color w:val="171717" w:themeColor="background2" w:themeShade="1A"/>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6ACE">
        <w:rPr>
          <w:rFonts w:ascii="Times New Roman" w:hAnsi="Times New Roman" w:cs="Times New Roman"/>
          <w:color w:val="171717" w:themeColor="background2" w:themeShade="1A"/>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76ACE">
        <w:rPr>
          <w:rFonts w:ascii="Times New Roman" w:hAnsi="Times New Roman" w:cs="Times New Roman"/>
          <w:color w:val="171717" w:themeColor="background2" w:themeShade="1A"/>
          <w:sz w:val="28"/>
          <w:szCs w:val="28"/>
          <w:shd w:val="clear" w:color="auto" w:fill="FFFFFF"/>
        </w:rPr>
        <w:t xml:space="preserve"> форме, </w:t>
      </w:r>
      <w:r w:rsidRPr="00F76ACE">
        <w:rPr>
          <w:rFonts w:ascii="Times New Roman" w:hAnsi="Times New Roman" w:cs="Times New Roman"/>
          <w:color w:val="171717" w:themeColor="background2" w:themeShade="1A"/>
          <w:sz w:val="28"/>
          <w:szCs w:val="28"/>
          <w:shd w:val="clear" w:color="auto" w:fill="FFFFFF"/>
        </w:rPr>
        <w:lastRenderedPageBreak/>
        <w:t>в том числе через федеральную государственную информационную систему «</w:t>
      </w:r>
      <w:r w:rsidRPr="00F76ACE">
        <w:rPr>
          <w:rFonts w:ascii="Times New Roman" w:hAnsi="Times New Roman" w:cs="Times New Roman"/>
          <w:color w:val="171717" w:themeColor="background2" w:themeShade="1A"/>
          <w:sz w:val="28"/>
          <w:szCs w:val="28"/>
        </w:rPr>
        <w:t>Единый портал</w:t>
      </w:r>
      <w:r w:rsidRPr="00F76ACE">
        <w:rPr>
          <w:rFonts w:ascii="Times New Roman" w:hAnsi="Times New Roman" w:cs="Times New Roman"/>
          <w:color w:val="171717" w:themeColor="background2" w:themeShade="1A"/>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w:t>
      </w:r>
      <w:proofErr w:type="spellStart"/>
      <w:r w:rsidRPr="00F76ACE">
        <w:rPr>
          <w:rFonts w:ascii="Times New Roman" w:hAnsi="Times New Roman" w:cs="Times New Roman"/>
          <w:color w:val="171717" w:themeColor="background2" w:themeShade="1A"/>
          <w:sz w:val="28"/>
          <w:szCs w:val="28"/>
        </w:rPr>
        <w:t>ему</w:t>
      </w:r>
      <w:r w:rsidRPr="00F76ACE">
        <w:rPr>
          <w:rFonts w:ascii="Times New Roman" w:hAnsi="Times New Roman" w:cs="Times New Roman"/>
          <w:color w:val="171717" w:themeColor="background2" w:themeShade="1A"/>
          <w:sz w:val="28"/>
          <w:szCs w:val="28"/>
          <w:shd w:val="clear" w:color="auto" w:fill="FFFFFF"/>
        </w:rPr>
        <w:t>документы</w:t>
      </w:r>
      <w:proofErr w:type="spellEnd"/>
      <w:r w:rsidRPr="00F76ACE">
        <w:rPr>
          <w:rFonts w:ascii="Times New Roman" w:hAnsi="Times New Roman" w:cs="Times New Roman"/>
          <w:color w:val="171717" w:themeColor="background2" w:themeShade="1A"/>
          <w:sz w:val="28"/>
          <w:szCs w:val="28"/>
          <w:shd w:val="clear" w:color="auto" w:fill="FFFFFF"/>
        </w:rPr>
        <w:t xml:space="preserve"> в</w:t>
      </w:r>
      <w:proofErr w:type="gramEnd"/>
      <w:r w:rsidRPr="00F76ACE">
        <w:rPr>
          <w:rFonts w:ascii="Times New Roman" w:hAnsi="Times New Roman" w:cs="Times New Roman"/>
          <w:color w:val="171717" w:themeColor="background2" w:themeShade="1A"/>
          <w:sz w:val="28"/>
          <w:szCs w:val="28"/>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F76ACE">
        <w:rPr>
          <w:rFonts w:ascii="Times New Roman" w:hAnsi="Times New Roman" w:cs="Times New Roman"/>
          <w:color w:val="171717" w:themeColor="background2" w:themeShade="1A"/>
          <w:sz w:val="28"/>
          <w:szCs w:val="28"/>
          <w:shd w:val="clear" w:color="auto" w:fill="FFFFFF"/>
        </w:rPr>
        <w:t>аутентификации</w:t>
      </w:r>
      <w:proofErr w:type="gramEnd"/>
      <w:r w:rsidRPr="00F76ACE">
        <w:rPr>
          <w:rFonts w:ascii="Times New Roman" w:hAnsi="Times New Roman" w:cs="Times New Roman"/>
          <w:color w:val="171717" w:themeColor="background2" w:themeShade="1A"/>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F76ACE">
        <w:rPr>
          <w:rFonts w:ascii="Times New Roman" w:hAnsi="Times New Roman" w:cs="Times New Roman"/>
          <w:color w:val="171717" w:themeColor="background2" w:themeShade="1A"/>
          <w:sz w:val="28"/>
          <w:szCs w:val="28"/>
        </w:rPr>
        <w:t xml:space="preserve"> Указанный гражданин вправе направлять Администрации документы на бумажном носителе.</w:t>
      </w:r>
    </w:p>
    <w:p w:rsidR="001F7160"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До 31 декабря 202</w:t>
      </w:r>
      <w:r w:rsidR="00774F2D">
        <w:rPr>
          <w:rFonts w:ascii="Times New Roman" w:hAnsi="Times New Roman" w:cs="Times New Roman"/>
          <w:color w:val="171717" w:themeColor="background2" w:themeShade="1A"/>
          <w:sz w:val="28"/>
          <w:szCs w:val="28"/>
        </w:rPr>
        <w:t>5</w:t>
      </w:r>
      <w:r w:rsidRPr="00F76ACE">
        <w:rPr>
          <w:rFonts w:ascii="Times New Roman" w:hAnsi="Times New Roman" w:cs="Times New Roman"/>
          <w:color w:val="171717" w:themeColor="background2" w:themeShade="1A"/>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76ACE">
        <w:rPr>
          <w:rFonts w:ascii="Times New Roman" w:hAnsi="Times New Roman" w:cs="Times New Roman"/>
          <w:color w:val="171717" w:themeColor="background2" w:themeShade="1A"/>
          <w:sz w:val="28"/>
          <w:szCs w:val="28"/>
        </w:rPr>
        <w:t>осуществляться</w:t>
      </w:r>
      <w:proofErr w:type="gramEnd"/>
      <w:r w:rsidRPr="00F76ACE">
        <w:rPr>
          <w:rFonts w:ascii="Times New Roman" w:hAnsi="Times New Roman" w:cs="Times New Roman"/>
          <w:color w:val="171717" w:themeColor="background2" w:themeShade="1A"/>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4F2D" w:rsidRPr="00CF17EF" w:rsidRDefault="00CF17EF" w:rsidP="00CF17EF">
      <w:pPr>
        <w:pStyle w:val="ConsPlusTitle"/>
        <w:ind w:left="-567" w:right="-285" w:firstLine="567"/>
        <w:rPr>
          <w:rFonts w:ascii="Times New Roman" w:hAnsi="Times New Roman" w:cs="Times New Roman"/>
          <w:b w:val="0"/>
          <w:sz w:val="24"/>
          <w:szCs w:val="24"/>
        </w:rPr>
      </w:pPr>
      <w:r>
        <w:rPr>
          <w:rFonts w:ascii="Times New Roman" w:hAnsi="Times New Roman" w:cs="Times New Roman"/>
          <w:b w:val="0"/>
          <w:sz w:val="28"/>
          <w:szCs w:val="28"/>
        </w:rPr>
        <w:t xml:space="preserve">         </w:t>
      </w:r>
      <w:r w:rsidRPr="00CF17EF">
        <w:rPr>
          <w:rFonts w:ascii="Times New Roman" w:hAnsi="Times New Roman" w:cs="Times New Roman"/>
          <w:b w:val="0"/>
          <w:sz w:val="24"/>
          <w:szCs w:val="24"/>
        </w:rPr>
        <w:t>абзац третий п.</w:t>
      </w:r>
      <w:r>
        <w:rPr>
          <w:rFonts w:ascii="Times New Roman" w:hAnsi="Times New Roman" w:cs="Times New Roman"/>
          <w:b w:val="0"/>
          <w:sz w:val="24"/>
          <w:szCs w:val="24"/>
        </w:rPr>
        <w:t xml:space="preserve"> </w:t>
      </w:r>
      <w:r w:rsidRPr="00CF17EF">
        <w:rPr>
          <w:rFonts w:ascii="Times New Roman" w:hAnsi="Times New Roman" w:cs="Times New Roman"/>
          <w:b w:val="0"/>
          <w:sz w:val="24"/>
          <w:szCs w:val="24"/>
        </w:rPr>
        <w:t>3.17 в редакции р</w:t>
      </w:r>
      <w:r w:rsidR="00774F2D" w:rsidRPr="00CF17EF">
        <w:rPr>
          <w:rFonts w:ascii="Times New Roman" w:hAnsi="Times New Roman" w:cs="Times New Roman"/>
          <w:b w:val="0"/>
          <w:sz w:val="24"/>
          <w:szCs w:val="24"/>
        </w:rPr>
        <w:t xml:space="preserve">ешения Совета </w:t>
      </w:r>
      <w:bookmarkStart w:id="5" w:name="_GoBack"/>
      <w:bookmarkEnd w:id="5"/>
      <w:r w:rsidRPr="00CF17EF">
        <w:rPr>
          <w:rFonts w:ascii="Times New Roman" w:hAnsi="Times New Roman" w:cs="Times New Roman"/>
          <w:b w:val="0"/>
          <w:sz w:val="24"/>
          <w:szCs w:val="24"/>
        </w:rPr>
        <w:t>депутатов от 25.04.2024 года № 9</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F76ACE">
        <w:rPr>
          <w:rFonts w:ascii="Times New Roman" w:hAnsi="Times New Roman" w:cs="Times New Roman"/>
          <w:color w:val="171717" w:themeColor="background2" w:themeShade="1A"/>
          <w:sz w:val="28"/>
          <w:szCs w:val="28"/>
        </w:rPr>
        <w:t>обязана</w:t>
      </w:r>
      <w:proofErr w:type="gramEnd"/>
      <w:r w:rsidRPr="00F76ACE">
        <w:rPr>
          <w:rFonts w:ascii="Times New Roman" w:hAnsi="Times New Roman" w:cs="Times New Roman"/>
          <w:color w:val="171717" w:themeColor="background2" w:themeShade="1A"/>
          <w:sz w:val="28"/>
          <w:szCs w:val="28"/>
        </w:rPr>
        <w:t>:</w:t>
      </w:r>
    </w:p>
    <w:p w:rsidR="001F7160" w:rsidRPr="00F76ACE" w:rsidRDefault="001F7160" w:rsidP="001F7160">
      <w:pPr>
        <w:pStyle w:val="ConsPlusNormal"/>
        <w:ind w:firstLine="709"/>
        <w:jc w:val="both"/>
        <w:rPr>
          <w:rFonts w:ascii="Times New Roman" w:hAnsi="Times New Roman" w:cs="Times New Roman"/>
          <w:color w:val="171717" w:themeColor="background2" w:themeShade="1A"/>
        </w:rPr>
      </w:pPr>
      <w:bookmarkStart w:id="6" w:name="Par318"/>
      <w:bookmarkEnd w:id="6"/>
      <w:r w:rsidRPr="00F76ACE">
        <w:rPr>
          <w:rFonts w:ascii="Times New Roman" w:hAnsi="Times New Roman" w:cs="Times New Roman"/>
          <w:color w:val="171717" w:themeColor="background2" w:themeShade="1A"/>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proofErr w:type="gramStart"/>
      <w:r w:rsidRPr="00F76ACE">
        <w:rPr>
          <w:rFonts w:ascii="Times New Roman" w:hAnsi="Times New Roman" w:cs="Times New Roman"/>
          <w:color w:val="171717" w:themeColor="background2" w:themeShade="1A"/>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F76ACE">
        <w:rPr>
          <w:rFonts w:ascii="Times New Roman" w:hAnsi="Times New Roman" w:cs="Times New Roman"/>
          <w:color w:val="171717" w:themeColor="background2" w:themeShade="1A"/>
          <w:sz w:val="28"/>
          <w:szCs w:val="28"/>
        </w:rPr>
        <w:lastRenderedPageBreak/>
        <w:t xml:space="preserve">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proofErr w:type="spellStart"/>
      <w:r w:rsidRPr="00F76ACE">
        <w:rPr>
          <w:rFonts w:ascii="Times New Roman" w:hAnsi="Times New Roman" w:cs="Times New Roman"/>
          <w:color w:val="171717" w:themeColor="background2" w:themeShade="1A"/>
          <w:sz w:val="28"/>
          <w:szCs w:val="28"/>
        </w:rPr>
        <w:t>охраняемымзаконом</w:t>
      </w:r>
      <w:proofErr w:type="spellEnd"/>
      <w:proofErr w:type="gramEnd"/>
      <w:r w:rsidRPr="00F76ACE">
        <w:rPr>
          <w:rFonts w:ascii="Times New Roman" w:hAnsi="Times New Roman" w:cs="Times New Roman"/>
          <w:color w:val="171717" w:themeColor="background2" w:themeShade="1A"/>
          <w:sz w:val="28"/>
          <w:szCs w:val="28"/>
        </w:rPr>
        <w:t xml:space="preserve"> </w:t>
      </w:r>
      <w:proofErr w:type="gramStart"/>
      <w:r w:rsidRPr="00F76ACE">
        <w:rPr>
          <w:rFonts w:ascii="Times New Roman" w:hAnsi="Times New Roman" w:cs="Times New Roman"/>
          <w:color w:val="171717" w:themeColor="background2" w:themeShade="1A"/>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7160" w:rsidRPr="00F76ACE" w:rsidRDefault="001F7160" w:rsidP="001F7160">
      <w:pPr>
        <w:ind w:firstLine="709"/>
        <w:jc w:val="both"/>
        <w:rPr>
          <w:color w:val="171717" w:themeColor="background2" w:themeShade="1A"/>
          <w:sz w:val="28"/>
          <w:szCs w:val="28"/>
        </w:rPr>
      </w:pPr>
      <w:proofErr w:type="gramStart"/>
      <w:r w:rsidRPr="00F76ACE">
        <w:rPr>
          <w:color w:val="171717" w:themeColor="background2" w:themeShade="1A"/>
          <w:sz w:val="28"/>
          <w:szCs w:val="28"/>
        </w:rPr>
        <w:t xml:space="preserve">4) </w:t>
      </w:r>
      <w:r w:rsidRPr="00F76ACE">
        <w:rPr>
          <w:color w:val="171717" w:themeColor="background2" w:themeShade="1A"/>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6ACE">
        <w:rPr>
          <w:color w:val="171717" w:themeColor="background2" w:themeShade="1A"/>
          <w:sz w:val="28"/>
          <w:szCs w:val="28"/>
        </w:rPr>
        <w:t>;</w:t>
      </w:r>
      <w:proofErr w:type="gramEnd"/>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7160" w:rsidRPr="00F76ACE" w:rsidRDefault="001F7160" w:rsidP="001F7160">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3.20.Должностные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1F7160" w:rsidRDefault="001F7160" w:rsidP="00CF17EF">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F17EF" w:rsidRPr="00CF17EF" w:rsidRDefault="00CF17EF" w:rsidP="00CF17EF">
      <w:pPr>
        <w:pStyle w:val="ConsPlusNormal"/>
        <w:ind w:firstLine="709"/>
        <w:jc w:val="both"/>
        <w:rPr>
          <w:rFonts w:ascii="Times New Roman" w:hAnsi="Times New Roman" w:cs="Times New Roman"/>
          <w:color w:val="171717" w:themeColor="background2" w:themeShade="1A"/>
        </w:rPr>
      </w:pPr>
    </w:p>
    <w:p w:rsidR="001F7160" w:rsidRPr="00F76ACE" w:rsidRDefault="001F7160" w:rsidP="001F7160">
      <w:pPr>
        <w:pStyle w:val="ConsPlusNormal"/>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4. Обжалование решений Администрации,</w:t>
      </w:r>
    </w:p>
    <w:p w:rsidR="001F7160"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действий (бездействия) должностных </w:t>
      </w:r>
      <w:proofErr w:type="spellStart"/>
      <w:r w:rsidRPr="00F76ACE">
        <w:rPr>
          <w:rFonts w:ascii="Times New Roman" w:hAnsi="Times New Roman" w:cs="Times New Roman"/>
          <w:b/>
          <w:bCs/>
          <w:color w:val="171717" w:themeColor="background2" w:themeShade="1A"/>
          <w:sz w:val="28"/>
          <w:szCs w:val="28"/>
        </w:rPr>
        <w:t>лиц</w:t>
      </w:r>
      <w:proofErr w:type="gramStart"/>
      <w:r w:rsidRPr="00F76ACE">
        <w:rPr>
          <w:rFonts w:ascii="Times New Roman" w:hAnsi="Times New Roman" w:cs="Times New Roman"/>
          <w:b/>
          <w:bCs/>
          <w:color w:val="171717" w:themeColor="background2" w:themeShade="1A"/>
          <w:sz w:val="28"/>
          <w:szCs w:val="28"/>
        </w:rPr>
        <w:t>,у</w:t>
      </w:r>
      <w:proofErr w:type="gramEnd"/>
      <w:r w:rsidRPr="00F76ACE">
        <w:rPr>
          <w:rFonts w:ascii="Times New Roman" w:hAnsi="Times New Roman" w:cs="Times New Roman"/>
          <w:b/>
          <w:bCs/>
          <w:color w:val="171717" w:themeColor="background2" w:themeShade="1A"/>
          <w:sz w:val="28"/>
          <w:szCs w:val="28"/>
        </w:rPr>
        <w:t>полномоченных</w:t>
      </w:r>
      <w:proofErr w:type="spellEnd"/>
    </w:p>
    <w:p w:rsidR="001F7160" w:rsidRPr="00F76ACE" w:rsidRDefault="001F7160" w:rsidP="001F7160">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 осуществлять муниципальный жилищный контроль</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lastRenderedPageBreak/>
        <w:t>4.1. Правом на обжалование решений Администрации, действий (бездействия) должностных лиц, уполномоченных осуществлять муниципальный жилищный контроль, обладают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 в отношении которых приняты следующие решения или совершены следующие действия (бездействие):</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t>1) решения о проведении контрольных мероприятий;</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t>2) актов контрольных мероприятий, предписаний об устранении выявленных нарушений;</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t>3) действий (бездействия) должностных лиц в рамках контрольных мероприятий.</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t>4.2. Решения Администрации, действия (бездействие) должностных лиц</w:t>
      </w:r>
      <w:r w:rsidRPr="00F76ACE">
        <w:rPr>
          <w:color w:val="171717" w:themeColor="background2" w:themeShade="1A"/>
          <w:sz w:val="28"/>
          <w:szCs w:val="28"/>
        </w:rPr>
        <w:t xml:space="preserve">, </w:t>
      </w:r>
      <w:r w:rsidRPr="00F76ACE">
        <w:rPr>
          <w:color w:val="171717" w:themeColor="background2" w:themeShade="1A"/>
          <w:sz w:val="28"/>
          <w:szCs w:val="20"/>
        </w:rPr>
        <w:t>уполномоченных осуществлять муниципальный жилищный контроль, могут быть обжалованы в судебном порядке.</w:t>
      </w:r>
    </w:p>
    <w:p w:rsidR="001F7160" w:rsidRPr="00F76ACE" w:rsidRDefault="001F7160" w:rsidP="001F7160">
      <w:pPr>
        <w:ind w:firstLine="708"/>
        <w:jc w:val="both"/>
        <w:rPr>
          <w:color w:val="171717" w:themeColor="background2" w:themeShade="1A"/>
          <w:sz w:val="28"/>
          <w:szCs w:val="20"/>
        </w:rPr>
      </w:pPr>
      <w:r w:rsidRPr="00F76ACE">
        <w:rPr>
          <w:color w:val="171717" w:themeColor="background2" w:themeShade="1A"/>
          <w:sz w:val="28"/>
          <w:szCs w:val="20"/>
        </w:rPr>
        <w:t xml:space="preserve">4.3. Досудебный порядок подачи жалоб </w:t>
      </w:r>
      <w:proofErr w:type="spellStart"/>
      <w:r w:rsidRPr="00F76ACE">
        <w:rPr>
          <w:color w:val="171717" w:themeColor="background2" w:themeShade="1A"/>
          <w:sz w:val="28"/>
          <w:szCs w:val="20"/>
        </w:rPr>
        <w:t>нарешения</w:t>
      </w:r>
      <w:proofErr w:type="spellEnd"/>
      <w:r w:rsidRPr="00F76ACE">
        <w:rPr>
          <w:color w:val="171717" w:themeColor="background2" w:themeShade="1A"/>
          <w:sz w:val="28"/>
          <w:szCs w:val="20"/>
        </w:rPr>
        <w:t xml:space="preserve"> Администрации, действия (бездействие) должностных лиц, уполномоченных осуществлять муниципальный жилищный контроль, не применяется.</w:t>
      </w:r>
    </w:p>
    <w:p w:rsidR="001F7160" w:rsidRPr="00F76ACE" w:rsidRDefault="001F7160" w:rsidP="001F7160">
      <w:pPr>
        <w:pStyle w:val="1"/>
        <w:ind w:firstLine="709"/>
        <w:jc w:val="both"/>
        <w:rPr>
          <w:rFonts w:ascii="Times New Roman" w:hAnsi="Times New Roman" w:cs="Times New Roman"/>
          <w:color w:val="171717" w:themeColor="background2" w:themeShade="1A"/>
          <w:sz w:val="28"/>
          <w:szCs w:val="28"/>
        </w:rPr>
      </w:pPr>
    </w:p>
    <w:p w:rsidR="001F7160" w:rsidRPr="00F76ACE" w:rsidRDefault="001F7160" w:rsidP="001F7160">
      <w:pPr>
        <w:pStyle w:val="1"/>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5. Ключевые показатели муниципального жилищного контроля </w:t>
      </w:r>
      <w:r w:rsidRPr="00F76ACE">
        <w:rPr>
          <w:rFonts w:ascii="Times New Roman" w:hAnsi="Times New Roman" w:cs="Times New Roman"/>
          <w:b/>
          <w:bCs/>
          <w:color w:val="171717" w:themeColor="background2" w:themeShade="1A"/>
          <w:sz w:val="28"/>
          <w:szCs w:val="28"/>
        </w:rPr>
        <w:br/>
        <w:t>и их целевые значения</w:t>
      </w:r>
    </w:p>
    <w:p w:rsidR="001F7160" w:rsidRPr="00F76ACE" w:rsidRDefault="001F7160" w:rsidP="001F7160">
      <w:pPr>
        <w:pStyle w:val="1"/>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F7160" w:rsidRPr="00F76ACE" w:rsidRDefault="001F7160" w:rsidP="007D030A">
      <w:pPr>
        <w:pStyle w:val="1"/>
        <w:ind w:firstLine="709"/>
        <w:jc w:val="both"/>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решением Совета депутатов </w:t>
      </w:r>
      <w:r>
        <w:rPr>
          <w:rFonts w:ascii="Times New Roman" w:hAnsi="Times New Roman" w:cs="Times New Roman"/>
          <w:color w:val="171717" w:themeColor="background2" w:themeShade="1A"/>
          <w:sz w:val="28"/>
          <w:szCs w:val="28"/>
        </w:rPr>
        <w:t>Екимовичского</w:t>
      </w:r>
      <w:r w:rsidRPr="00F76ACE">
        <w:rPr>
          <w:rFonts w:ascii="Times New Roman" w:hAnsi="Times New Roman" w:cs="Times New Roman"/>
          <w:color w:val="171717" w:themeColor="background2" w:themeShade="1A"/>
          <w:sz w:val="28"/>
          <w:szCs w:val="28"/>
        </w:rPr>
        <w:t xml:space="preserve"> сельского поселения Рославль</w:t>
      </w:r>
      <w:r w:rsidR="007D030A">
        <w:rPr>
          <w:rFonts w:ascii="Times New Roman" w:hAnsi="Times New Roman" w:cs="Times New Roman"/>
          <w:color w:val="171717" w:themeColor="background2" w:themeShade="1A"/>
          <w:sz w:val="28"/>
          <w:szCs w:val="28"/>
        </w:rPr>
        <w:t>ского района Смоленской области.</w:t>
      </w:r>
    </w:p>
    <w:p w:rsidR="001F7160" w:rsidRPr="00F76ACE" w:rsidRDefault="001F7160" w:rsidP="001F7160">
      <w:pPr>
        <w:pStyle w:val="ConsPlusNormal"/>
        <w:ind w:firstLine="0"/>
        <w:jc w:val="right"/>
        <w:rPr>
          <w:rFonts w:ascii="Times New Roman" w:hAnsi="Times New Roman" w:cs="Times New Roman"/>
          <w:color w:val="171717" w:themeColor="background2" w:themeShade="1A"/>
          <w:sz w:val="24"/>
          <w:szCs w:val="24"/>
        </w:rPr>
      </w:pPr>
    </w:p>
    <w:p w:rsidR="001F7160" w:rsidRPr="00F76ACE" w:rsidRDefault="001F7160" w:rsidP="001F7160">
      <w:pPr>
        <w:pStyle w:val="ConsPlusNormal"/>
        <w:ind w:firstLine="0"/>
        <w:jc w:val="right"/>
        <w:rPr>
          <w:rFonts w:ascii="Times New Roman" w:hAnsi="Times New Roman" w:cs="Times New Roman"/>
          <w:color w:val="171717" w:themeColor="background2" w:themeShade="1A"/>
          <w:sz w:val="24"/>
          <w:szCs w:val="24"/>
        </w:rPr>
      </w:pPr>
    </w:p>
    <w:p w:rsidR="001F7160" w:rsidRDefault="001F7160"/>
    <w:sectPr w:rsidR="001F7160" w:rsidSect="0086619B">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722EFD"/>
    <w:rsid w:val="000C4FB5"/>
    <w:rsid w:val="000D7193"/>
    <w:rsid w:val="0011765D"/>
    <w:rsid w:val="001F7160"/>
    <w:rsid w:val="002B0F9F"/>
    <w:rsid w:val="002C3A25"/>
    <w:rsid w:val="002C439D"/>
    <w:rsid w:val="003805B7"/>
    <w:rsid w:val="003A119A"/>
    <w:rsid w:val="003C2332"/>
    <w:rsid w:val="00446BA6"/>
    <w:rsid w:val="0045757F"/>
    <w:rsid w:val="00546652"/>
    <w:rsid w:val="005F7458"/>
    <w:rsid w:val="00634B0C"/>
    <w:rsid w:val="006D68C4"/>
    <w:rsid w:val="00722EFD"/>
    <w:rsid w:val="00774F2D"/>
    <w:rsid w:val="007920F0"/>
    <w:rsid w:val="007A45E1"/>
    <w:rsid w:val="007D030A"/>
    <w:rsid w:val="007D0BBD"/>
    <w:rsid w:val="007D49BB"/>
    <w:rsid w:val="007E359B"/>
    <w:rsid w:val="007F4AF2"/>
    <w:rsid w:val="0086619B"/>
    <w:rsid w:val="008A4E46"/>
    <w:rsid w:val="00901DBA"/>
    <w:rsid w:val="009B1E91"/>
    <w:rsid w:val="009B707F"/>
    <w:rsid w:val="009D307B"/>
    <w:rsid w:val="00A23098"/>
    <w:rsid w:val="00A83540"/>
    <w:rsid w:val="00A86535"/>
    <w:rsid w:val="00A97CCA"/>
    <w:rsid w:val="00AA289D"/>
    <w:rsid w:val="00AB0234"/>
    <w:rsid w:val="00AC485C"/>
    <w:rsid w:val="00B03624"/>
    <w:rsid w:val="00B50ED3"/>
    <w:rsid w:val="00BB47D4"/>
    <w:rsid w:val="00BC4A96"/>
    <w:rsid w:val="00BF63D9"/>
    <w:rsid w:val="00C748AE"/>
    <w:rsid w:val="00CB2DCA"/>
    <w:rsid w:val="00CC5CD8"/>
    <w:rsid w:val="00CF17EF"/>
    <w:rsid w:val="00DE287F"/>
    <w:rsid w:val="00E2201B"/>
    <w:rsid w:val="00E30C8C"/>
    <w:rsid w:val="00EC1225"/>
    <w:rsid w:val="00EF599A"/>
    <w:rsid w:val="00F3154A"/>
    <w:rsid w:val="00F97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8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DE287F"/>
    <w:pPr>
      <w:widowControl w:val="0"/>
      <w:suppressLineNumbers/>
      <w:suppressAutoHyphens/>
    </w:pPr>
    <w:rPr>
      <w:rFonts w:eastAsia="Calibri"/>
      <w:kern w:val="1"/>
      <w:lang w:eastAsia="hi-IN" w:bidi="hi-IN"/>
    </w:rPr>
  </w:style>
  <w:style w:type="paragraph" w:styleId="a4">
    <w:name w:val="Balloon Text"/>
    <w:basedOn w:val="a"/>
    <w:link w:val="a5"/>
    <w:uiPriority w:val="99"/>
    <w:semiHidden/>
    <w:unhideWhenUsed/>
    <w:rsid w:val="00DE287F"/>
    <w:rPr>
      <w:rFonts w:ascii="Segoe UI" w:hAnsi="Segoe UI" w:cs="Segoe UI"/>
      <w:sz w:val="18"/>
      <w:szCs w:val="18"/>
    </w:rPr>
  </w:style>
  <w:style w:type="character" w:customStyle="1" w:styleId="a5">
    <w:name w:val="Текст выноски Знак"/>
    <w:basedOn w:val="a0"/>
    <w:link w:val="a4"/>
    <w:uiPriority w:val="99"/>
    <w:semiHidden/>
    <w:rsid w:val="00DE287F"/>
    <w:rPr>
      <w:rFonts w:ascii="Segoe UI" w:eastAsia="Times New Roman" w:hAnsi="Segoe UI" w:cs="Segoe UI"/>
      <w:sz w:val="18"/>
      <w:szCs w:val="18"/>
      <w:lang w:eastAsia="ru-RU"/>
    </w:rPr>
  </w:style>
  <w:style w:type="paragraph" w:styleId="a6">
    <w:name w:val="List Paragraph"/>
    <w:basedOn w:val="a"/>
    <w:uiPriority w:val="34"/>
    <w:qFormat/>
    <w:rsid w:val="005F7458"/>
    <w:pPr>
      <w:ind w:left="720"/>
      <w:contextualSpacing/>
    </w:pPr>
  </w:style>
  <w:style w:type="character" w:styleId="a7">
    <w:name w:val="Hyperlink"/>
    <w:rsid w:val="001F7160"/>
    <w:rPr>
      <w:color w:val="0000FF"/>
      <w:u w:val="single"/>
    </w:rPr>
  </w:style>
  <w:style w:type="paragraph" w:customStyle="1" w:styleId="ConsTitle">
    <w:name w:val="ConsTitle"/>
    <w:rsid w:val="001F716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F7160"/>
    <w:pPr>
      <w:ind w:firstLine="720"/>
      <w:jc w:val="both"/>
    </w:pPr>
    <w:rPr>
      <w:rFonts w:ascii="Arial" w:hAnsi="Arial" w:cs="Arial"/>
      <w:sz w:val="26"/>
      <w:szCs w:val="26"/>
    </w:rPr>
  </w:style>
  <w:style w:type="paragraph" w:customStyle="1" w:styleId="1">
    <w:name w:val="Без интервала1"/>
    <w:rsid w:val="001F7160"/>
    <w:pPr>
      <w:suppressAutoHyphens/>
      <w:spacing w:after="0" w:line="240" w:lineRule="auto"/>
    </w:pPr>
    <w:rPr>
      <w:rFonts w:ascii="Calibri" w:eastAsia="Times New Roman" w:hAnsi="Calibri" w:cs="Calibri"/>
      <w:lang w:eastAsia="zh-CN"/>
    </w:rPr>
  </w:style>
  <w:style w:type="paragraph" w:customStyle="1" w:styleId="ConsPlusTitle">
    <w:name w:val="ConsPlusTitle"/>
    <w:rsid w:val="00BF63D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E28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DE287F"/>
    <w:pPr>
      <w:widowControl w:val="0"/>
      <w:suppressLineNumbers/>
      <w:suppressAutoHyphens/>
    </w:pPr>
    <w:rPr>
      <w:rFonts w:eastAsia="Calibri"/>
      <w:kern w:val="1"/>
      <w:lang w:eastAsia="hi-IN" w:bidi="hi-IN"/>
    </w:rPr>
  </w:style>
  <w:style w:type="paragraph" w:styleId="a4">
    <w:name w:val="Balloon Text"/>
    <w:basedOn w:val="a"/>
    <w:link w:val="a5"/>
    <w:uiPriority w:val="99"/>
    <w:semiHidden/>
    <w:unhideWhenUsed/>
    <w:rsid w:val="00DE287F"/>
    <w:rPr>
      <w:rFonts w:ascii="Segoe UI" w:hAnsi="Segoe UI" w:cs="Segoe UI"/>
      <w:sz w:val="18"/>
      <w:szCs w:val="18"/>
    </w:rPr>
  </w:style>
  <w:style w:type="character" w:customStyle="1" w:styleId="a5">
    <w:name w:val="Текст выноски Знак"/>
    <w:basedOn w:val="a0"/>
    <w:link w:val="a4"/>
    <w:uiPriority w:val="99"/>
    <w:semiHidden/>
    <w:rsid w:val="00DE287F"/>
    <w:rPr>
      <w:rFonts w:ascii="Segoe UI" w:eastAsia="Times New Roman" w:hAnsi="Segoe UI" w:cs="Segoe UI"/>
      <w:sz w:val="18"/>
      <w:szCs w:val="18"/>
      <w:lang w:eastAsia="ru-RU"/>
    </w:rPr>
  </w:style>
  <w:style w:type="paragraph" w:styleId="a6">
    <w:name w:val="List Paragraph"/>
    <w:basedOn w:val="a"/>
    <w:uiPriority w:val="34"/>
    <w:qFormat/>
    <w:rsid w:val="005F7458"/>
    <w:pPr>
      <w:ind w:left="720"/>
      <w:contextualSpacing/>
    </w:pPr>
  </w:style>
  <w:style w:type="character" w:styleId="a7">
    <w:name w:val="Hyperlink"/>
    <w:rsid w:val="001F7160"/>
    <w:rPr>
      <w:color w:val="0000FF"/>
      <w:u w:val="single"/>
    </w:rPr>
  </w:style>
  <w:style w:type="paragraph" w:customStyle="1" w:styleId="ConsTitle">
    <w:name w:val="ConsTitle"/>
    <w:rsid w:val="001F716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F7160"/>
    <w:pPr>
      <w:ind w:firstLine="720"/>
      <w:jc w:val="both"/>
    </w:pPr>
    <w:rPr>
      <w:rFonts w:ascii="Arial" w:hAnsi="Arial" w:cs="Arial"/>
      <w:sz w:val="26"/>
      <w:szCs w:val="26"/>
    </w:rPr>
  </w:style>
  <w:style w:type="paragraph" w:customStyle="1" w:styleId="1">
    <w:name w:val="Без интервала1"/>
    <w:rsid w:val="001F7160"/>
    <w:pPr>
      <w:suppressAutoHyphens/>
      <w:spacing w:after="0" w:line="240" w:lineRule="auto"/>
    </w:pPr>
    <w:rPr>
      <w:rFonts w:ascii="Calibri" w:eastAsia="Times New Roman" w:hAnsi="Calibri" w:cs="Calibri"/>
      <w:lang w:eastAsia="zh-CN"/>
    </w:rPr>
  </w:style>
  <w:style w:type="paragraph" w:customStyle="1" w:styleId="ConsPlusTitle">
    <w:name w:val="ConsPlusTitle"/>
    <w:rsid w:val="00BF63D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59E8-2554-4866-8047-777F9013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Yekimovichi</cp:lastModifiedBy>
  <cp:revision>27</cp:revision>
  <cp:lastPrinted>2024-04-25T15:01:00Z</cp:lastPrinted>
  <dcterms:created xsi:type="dcterms:W3CDTF">2024-04-10T12:09:00Z</dcterms:created>
  <dcterms:modified xsi:type="dcterms:W3CDTF">2024-04-25T15:39:00Z</dcterms:modified>
</cp:coreProperties>
</file>