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92" w:rsidRDefault="00B66692" w:rsidP="00B66692">
      <w:pPr>
        <w:pStyle w:val="Standard"/>
        <w:autoSpaceDE w:val="0"/>
        <w:jc w:val="right"/>
      </w:pPr>
      <w:r>
        <w:t>УТВЕРЖДЕНО</w:t>
      </w:r>
    </w:p>
    <w:p w:rsidR="00B66692" w:rsidRDefault="00B66692" w:rsidP="00B66692">
      <w:pPr>
        <w:pStyle w:val="Standard"/>
        <w:autoSpaceDE w:val="0"/>
        <w:ind w:left="5670"/>
        <w:jc w:val="both"/>
      </w:pPr>
      <w:r>
        <w:t xml:space="preserve">Решением Совета депутатов </w:t>
      </w:r>
      <w:r w:rsidR="00833B67">
        <w:t>Екимовичского</w:t>
      </w:r>
      <w:r>
        <w:t xml:space="preserve"> сельского поселения Рославльского района Смоленс</w:t>
      </w:r>
      <w:r w:rsidR="003731C6">
        <w:t xml:space="preserve">кой   области    от   28.02.2011  </w:t>
      </w:r>
      <w:r>
        <w:t xml:space="preserve">№ 2 </w:t>
      </w:r>
    </w:p>
    <w:p w:rsidR="00B66692" w:rsidRDefault="00B66692" w:rsidP="00B66692">
      <w:pPr>
        <w:pStyle w:val="Standard"/>
        <w:autoSpaceDE w:val="0"/>
        <w:ind w:left="5670"/>
        <w:jc w:val="both"/>
      </w:pPr>
      <w:r>
        <w:t xml:space="preserve"> (в редакции решений Совета депутатов </w:t>
      </w:r>
      <w:r w:rsidR="00833B67">
        <w:t>Екимовичского</w:t>
      </w:r>
      <w:r>
        <w:t xml:space="preserve"> сельского поселения Рославльского</w:t>
      </w:r>
      <w:r w:rsidR="00833B67">
        <w:t xml:space="preserve"> района Смоленской области от 25</w:t>
      </w:r>
      <w:r>
        <w:t>.05.2021</w:t>
      </w:r>
      <w:r w:rsidR="00833B67">
        <w:t xml:space="preserve">  №</w:t>
      </w:r>
      <w:r w:rsidR="003731C6">
        <w:t xml:space="preserve"> </w:t>
      </w:r>
      <w:r w:rsidR="00833B67">
        <w:t xml:space="preserve">9, от 01.06.2023 № 12, </w:t>
      </w:r>
      <w:r w:rsidR="004B6042">
        <w:t>18.</w:t>
      </w:r>
      <w:r w:rsidR="00833B67">
        <w:t xml:space="preserve">12.2023 № </w:t>
      </w:r>
      <w:r w:rsidR="004B6042">
        <w:t>26</w:t>
      </w:r>
      <w:r>
        <w:t>)</w:t>
      </w:r>
    </w:p>
    <w:p w:rsidR="00B66692" w:rsidRDefault="00B66692" w:rsidP="00B66692">
      <w:pPr>
        <w:pStyle w:val="Standard"/>
        <w:autoSpaceDE w:val="0"/>
        <w:jc w:val="both"/>
      </w:pPr>
    </w:p>
    <w:p w:rsidR="00B66692" w:rsidRDefault="00B66692" w:rsidP="00B66692">
      <w:pPr>
        <w:pStyle w:val="Standard"/>
        <w:autoSpaceDE w:val="0"/>
        <w:rPr>
          <w:b/>
          <w:bCs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66692" w:rsidRDefault="00B66692" w:rsidP="00B66692">
      <w:pPr>
        <w:pStyle w:val="Standard"/>
        <w:autoSpaceDE w:val="0"/>
        <w:jc w:val="center"/>
      </w:pPr>
      <w:bookmarkStart w:id="0" w:name="Par35"/>
      <w:bookmarkEnd w:id="0"/>
      <w:r>
        <w:rPr>
          <w:b/>
          <w:bCs/>
          <w:caps/>
          <w:sz w:val="28"/>
          <w:szCs w:val="28"/>
        </w:rPr>
        <w:t>О ПОРЯДКЕ И УСЛОВИЯХ ПРИВАТИЗАЦИИ</w:t>
      </w:r>
    </w:p>
    <w:p w:rsidR="00B66692" w:rsidRDefault="00B66692" w:rsidP="00B66692">
      <w:pPr>
        <w:pStyle w:val="Standard"/>
        <w:autoSpaceDE w:val="0"/>
        <w:jc w:val="center"/>
      </w:pPr>
      <w:r>
        <w:rPr>
          <w:b/>
          <w:bCs/>
          <w:caps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 w:rsidR="00833B67">
        <w:rPr>
          <w:b/>
          <w:bCs/>
          <w:caps/>
          <w:sz w:val="28"/>
          <w:szCs w:val="28"/>
        </w:rPr>
        <w:t>ЕКИМОВИЧСКОГО</w:t>
      </w:r>
      <w:r>
        <w:rPr>
          <w:b/>
          <w:bCs/>
          <w:caps/>
          <w:sz w:val="28"/>
          <w:szCs w:val="28"/>
        </w:rPr>
        <w:t xml:space="preserve"> СЕЛЬСКОГО ПОСЕЛЕНИЯ РОСЛАВЛЬСКОГО РАЙОНА СМОЛЕНСКОЙ ОБЛАСТИ</w:t>
      </w:r>
    </w:p>
    <w:p w:rsidR="00B66692" w:rsidRDefault="00B66692" w:rsidP="00B66692">
      <w:pPr>
        <w:pStyle w:val="Standard"/>
        <w:autoSpaceDE w:val="0"/>
        <w:jc w:val="center"/>
        <w:rPr>
          <w:b/>
          <w:bCs/>
          <w:caps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numPr>
          <w:ilvl w:val="1"/>
          <w:numId w:val="2"/>
        </w:numPr>
        <w:shd w:val="clear" w:color="auto" w:fill="FFFFFF"/>
        <w:autoSpaceDE w:val="0"/>
        <w:ind w:firstLine="709"/>
        <w:jc w:val="both"/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Гражданским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21.12.2001 № 178-ФЗ «О приватизации государственного и муниципального имущества» (далее – Федеральный закон № 178-ФЗ),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29.07.1998 № 135-ФЗ «Об оценочной деятельности в Российской Федерации»,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24.07.2007 № 209-ФЗ «О развитии малого и среднего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предпринимательства в Российской Федерации» (далее – Федеральный закон № 209-ФЗ), Федеральным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от 27.08.2012 № 860 «Об организации и проведении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продажи государственного или муниципального имущества в электронной форме» (далее -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№ 860),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(далее - Постановление Правительства Российской Федерации № 806),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</w:t>
      </w:r>
      <w:proofErr w:type="gramEnd"/>
      <w:r>
        <w:rPr>
          <w:sz w:val="28"/>
          <w:szCs w:val="28"/>
        </w:rPr>
        <w:t xml:space="preserve"> района Смоленской области, другими муниципальными правовыми актами.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</w:t>
      </w:r>
      <w:r>
        <w:rPr>
          <w:sz w:val="28"/>
          <w:szCs w:val="28"/>
        </w:rPr>
        <w:lastRenderedPageBreak/>
        <w:t>Смоленской области (далее – муниципальное имущество), в собственность физических и (или) юридических лиц.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Действие настоящего Положения не распространяется на отношения, возникающие при отчуждении: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земли, за исключением отчуждения земельных участков, на которых расположены объекты недвижимости, в т.ч. имущественные комплексы;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природных ресурсов;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жилищного фонда;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имущества на основании судебного решения;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- акций в предусмотренных федеральными законами случаях возникновения у муниципального образования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– муниципальное образование) права требовать выкупа их акционерным обществом;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Федеральным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26.12.1995 № 208-ФЗ «Об акционерных обществах» (далее – Федеральный закон № 208-ФЗ).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Отчуждение указанного в пункте 1.4 настоящего Положения муниципального имущества регулируется иными федеральными законами и (или) иными нормативными правовыми актами.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Приватизации не подлежит имущество, отнесенное федеральными законами к объектам гражданских прав, оборот которых не допускается (объектам, </w:t>
      </w:r>
      <w:r>
        <w:rPr>
          <w:sz w:val="28"/>
          <w:szCs w:val="28"/>
        </w:rPr>
        <w:lastRenderedPageBreak/>
        <w:t>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1.7. Продавцом муниципального имущества, отчуждаемого в соответствии с Федеральным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178-ФЗ, Федеральным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159-ФЗ и настоящим Положением является Администрация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 Рославльского района Смоленской области (далее - Администрация).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самостоятельно  осуществляет функции по продаже  муниципального имущества, а также  своими решениями поручает юридическим лицам, указанным в подпункте 8.1  пункта  1  статьи 6 Федерального закона № 178-ФЗ, организовывать от имени муниципального образования в установленном  порядке продажу приватизируемого муниципального имущества и (или) осуществлять функции продавца такого имущества.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Покупателями муниципального имущества могут быть любые физические и юридические лица, за исключением: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rPr>
          <w:sz w:val="28"/>
          <w:szCs w:val="28"/>
        </w:rPr>
        <w:t>выгодоприобретателях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бенефициарных</w:t>
      </w:r>
      <w:proofErr w:type="spellEnd"/>
      <w:r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1.9. Установленные федеральными законами ограничения участия в гражданских отношениях отдельных категорий физических и юридических лиц 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 № 178-ФЗ.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97EE3">
        <w:rPr>
          <w:color w:val="000000" w:themeColor="text1"/>
          <w:sz w:val="28"/>
          <w:szCs w:val="28"/>
        </w:rPr>
        <w:t xml:space="preserve">1.12. </w:t>
      </w:r>
      <w:r w:rsidR="00197EE3">
        <w:rPr>
          <w:sz w:val="28"/>
          <w:szCs w:val="28"/>
        </w:rPr>
        <w:t xml:space="preserve">Если иное не определено Федеральным законом № 178-ФЗ, особенности участия субъектов малого и среднего предпринимательства в приватизации </w:t>
      </w:r>
      <w:r w:rsidR="00197EE3">
        <w:rPr>
          <w:sz w:val="28"/>
          <w:szCs w:val="28"/>
        </w:rPr>
        <w:lastRenderedPageBreak/>
        <w:t>арендуемого муниципального недвижимого имущества устанавливаются федеральным законом.</w:t>
      </w:r>
    </w:p>
    <w:p w:rsidR="00197EE3" w:rsidRPr="00197EE3" w:rsidRDefault="00197EE3" w:rsidP="00B66692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97EE3">
        <w:rPr>
          <w:rFonts w:ascii="Times New Roman" w:hAnsi="Times New Roman" w:cs="Times New Roman"/>
          <w:color w:val="000000" w:themeColor="text1"/>
        </w:rPr>
        <w:t xml:space="preserve">(пункт 1.12 в редакции решения Совета депутатов </w:t>
      </w:r>
      <w:r w:rsidR="00833B67">
        <w:rPr>
          <w:rFonts w:ascii="Times New Roman" w:hAnsi="Times New Roman" w:cs="Times New Roman"/>
          <w:color w:val="000000" w:themeColor="text1"/>
        </w:rPr>
        <w:t>Екимовичского</w:t>
      </w:r>
      <w:r w:rsidRPr="00197EE3">
        <w:rPr>
          <w:rFonts w:ascii="Times New Roman" w:hAnsi="Times New Roman" w:cs="Times New Roman"/>
          <w:color w:val="000000" w:themeColor="text1"/>
        </w:rPr>
        <w:t xml:space="preserve"> сельского поселения Рославльского района Смоле</w:t>
      </w:r>
      <w:r w:rsidR="007B22C6">
        <w:rPr>
          <w:rFonts w:ascii="Times New Roman" w:hAnsi="Times New Roman" w:cs="Times New Roman"/>
          <w:color w:val="000000" w:themeColor="text1"/>
        </w:rPr>
        <w:t xml:space="preserve">нской области от </w:t>
      </w:r>
      <w:r w:rsidR="004D59CF">
        <w:rPr>
          <w:rFonts w:ascii="Times New Roman" w:hAnsi="Times New Roman" w:cs="Times New Roman"/>
          <w:color w:val="000000" w:themeColor="text1"/>
        </w:rPr>
        <w:t>18</w:t>
      </w:r>
      <w:r w:rsidR="007B22C6">
        <w:rPr>
          <w:rFonts w:ascii="Times New Roman" w:hAnsi="Times New Roman" w:cs="Times New Roman"/>
          <w:color w:val="000000" w:themeColor="text1"/>
        </w:rPr>
        <w:t xml:space="preserve">.12.2023 № </w:t>
      </w:r>
      <w:r w:rsidR="005B553F">
        <w:rPr>
          <w:rFonts w:ascii="Times New Roman" w:hAnsi="Times New Roman" w:cs="Times New Roman"/>
          <w:color w:val="000000" w:themeColor="text1"/>
        </w:rPr>
        <w:t>26</w:t>
      </w:r>
      <w:r w:rsidRPr="00197EE3">
        <w:rPr>
          <w:rFonts w:ascii="Times New Roman" w:hAnsi="Times New Roman" w:cs="Times New Roman"/>
          <w:color w:val="000000" w:themeColor="text1"/>
        </w:rPr>
        <w:t>)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1.13. Особенности участия нотариусов и нотариальных палат в приватизации имущества, которое находится в муниципальной собственности и в отношении которого принято решение о продаже на аукционе либо конкурсе, могут быть установлены в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Основах</w:t>
        </w:r>
      </w:hyperlink>
      <w:r>
        <w:rPr>
          <w:sz w:val="28"/>
          <w:szCs w:val="28"/>
        </w:rPr>
        <w:t xml:space="preserve"> законодательства Российской Федерации о нотариате от 11 февраля 1993 года № 4462-1.</w:t>
      </w:r>
    </w:p>
    <w:p w:rsidR="00B66692" w:rsidRDefault="00B66692" w:rsidP="00B66692">
      <w:pPr>
        <w:pStyle w:val="Standard"/>
        <w:autoSpaceDE w:val="0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Планирование приватизации 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Порядок планирования приватизации муниципального имущества определяется в соответствии с Правилами разработки прогнозных планов (программ) приватизации государственного и муниципального имущества, установленными </w:t>
      </w:r>
      <w:r w:rsidR="007B22C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7B2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Правительства </w:t>
      </w:r>
      <w:r w:rsidR="007B2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="007B22C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№ 806.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муниципального имущества (далее - прогнозный план приватизации) на очередной финансовый год и плановый период (два финансовых года, следующие за очередным финансовым годом).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подлежит приватизации муниципальное имущество, не включенное в прогнозный план приватизации.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Правила разработки прогнозного плана приватизации устанавливаются Постановлением Правительства Российской Федерации № 806.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прогнозного плана приватизации осуществляется Администрацией на основе ежегодно проводимого анализа объектов муниципальной собственности.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Прогнозный план приватизации содержит: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>
        <w:rPr>
          <w:sz w:val="28"/>
          <w:szCs w:val="28"/>
        </w:rPr>
        <w:t>доли</w:t>
      </w:r>
      <w:proofErr w:type="gramEnd"/>
      <w:r>
        <w:rPr>
          <w:sz w:val="28"/>
          <w:szCs w:val="28"/>
        </w:rPr>
        <w:t xml:space="preserve"> в уставных капиталах которых в соответствии с решениями органа местного самоуправления подлежат внесению в уставный капитал иных акционерных обществ;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- прогноз объемов поступлений в бюджет муниципального образования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результате исполнения прогнозного плана приватизации.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прогнозный план приватизации принимается на плановый </w:t>
      </w:r>
      <w:r>
        <w:rPr>
          <w:sz w:val="28"/>
          <w:szCs w:val="28"/>
        </w:rPr>
        <w:lastRenderedPageBreak/>
        <w:t>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прогнозный план приватизации за отчетный период.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 включении муниципального имущества в соответствующие перечни указываются: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нахождения акционерного общества;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и количество акций, подлежащих приватизации;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нахождения общества с ограниченной ответственностью;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2.5. Прогнозный план приватизации выносится на рассмотрение в Совет депутатов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не позднее 1 ноября года, предшествующего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 xml:space="preserve">, в виде проекта решения Совета депутатов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и утверждается решением Совета депутатов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Изменения в прогнозный план приватизации вносятся решениями Совета депутатов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по предложению Главы муниципального образования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 дня утверждения прогнозного плана приватизации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Федеральным законом № 178 - ФЗ в отношении приватизируемых федеральных государственных предприятий.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 xml:space="preserve">2.7. </w:t>
      </w:r>
      <w:proofErr w:type="gramStart"/>
      <w:r>
        <w:rPr>
          <w:sz w:val="28"/>
          <w:szCs w:val="28"/>
        </w:rPr>
        <w:t xml:space="preserve">Прогнозный план приватизации размещается в течение 15 дней со дня утверждения Советом депутатов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на официальном сайте Российской Федерации в сети «Интернет» для размещения информации о проведении торгов </w:t>
      </w:r>
      <w:hyperlink r:id="rId19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20" w:history="1">
        <w:r>
          <w:rPr>
            <w:rStyle w:val="Internetlink"/>
            <w:sz w:val="28"/>
            <w:szCs w:val="28"/>
          </w:rPr>
          <w:t>://www.torgi.gov.ru</w:t>
        </w:r>
      </w:hyperlink>
      <w:r>
        <w:rPr>
          <w:sz w:val="28"/>
          <w:szCs w:val="28"/>
        </w:rPr>
        <w:t xml:space="preserve">, на официальном сайте Администрации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сети «Интернет»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 w:rsidR="003731C6"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 w:rsidR="003731C6" w:rsidRPr="003731C6">
        <w:rPr>
          <w:sz w:val="28"/>
          <w:szCs w:val="28"/>
        </w:rPr>
        <w:t xml:space="preserve"> </w:t>
      </w:r>
      <w:proofErr w:type="spellStart"/>
      <w:r w:rsidR="003731C6">
        <w:rPr>
          <w:sz w:val="28"/>
          <w:szCs w:val="28"/>
          <w:lang w:val="en-US"/>
        </w:rPr>
        <w:t>ekimovichi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  <w:proofErr w:type="gramEnd"/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Администрация ежегодно, не позднее 1 марта текущего года, представляет в Совет депутатов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отчет о результатах приватизации муниципального имущества за прошедший год.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результатах приватизации муниципального имущества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B66692" w:rsidRDefault="00B66692" w:rsidP="00B66692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2.9. Отчет о результатах приватизации муниципального имущества за прошедший год размещается на официальном сайте Российской Федерации в сети «Интернет» для размещения информации о проведении торгов </w:t>
      </w:r>
      <w:hyperlink r:id="rId21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22" w:history="1">
        <w:r>
          <w:rPr>
            <w:rStyle w:val="Internetlink"/>
            <w:sz w:val="28"/>
            <w:szCs w:val="28"/>
          </w:rPr>
          <w:t>://www.torgi.gov.ru</w:t>
        </w:r>
      </w:hyperlink>
      <w:r>
        <w:rPr>
          <w:sz w:val="28"/>
          <w:szCs w:val="28"/>
        </w:rPr>
        <w:t xml:space="preserve">,  на официальном сайте Администрации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сети «Интернет»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 w:rsidR="007B22C6"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 w:rsidR="007B22C6">
        <w:rPr>
          <w:sz w:val="28"/>
          <w:szCs w:val="28"/>
          <w:lang w:val="en-US"/>
        </w:rPr>
        <w:t>ekimovichi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/.</w:t>
      </w:r>
    </w:p>
    <w:p w:rsidR="00B66692" w:rsidRDefault="00B66692" w:rsidP="00B66692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540"/>
        <w:jc w:val="center"/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Определение цены и состава подлежащего приватизации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bCs/>
          <w:sz w:val="28"/>
          <w:szCs w:val="28"/>
        </w:rPr>
      </w:pPr>
      <w:bookmarkStart w:id="1" w:name="Par72"/>
      <w:bookmarkEnd w:id="1"/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3.1. Определение состава подлежащего приватизации имущественного комплекса муниципального унитарного предприятия определяется статьей 11 Федерального закона  № 178-ФЗ.</w:t>
      </w:r>
    </w:p>
    <w:p w:rsidR="00F122CA" w:rsidRDefault="00B66692" w:rsidP="003731C6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 №178-ФЗ,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Администрации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сети «Интернет» -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oster</w:t>
      </w:r>
      <w:r>
        <w:rPr>
          <w:sz w:val="28"/>
          <w:szCs w:val="28"/>
        </w:rPr>
        <w:t>.</w:t>
      </w:r>
      <w:proofErr w:type="spellStart"/>
      <w:r w:rsidR="007B22C6"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 w:rsidR="007B22C6">
        <w:rPr>
          <w:sz w:val="28"/>
          <w:szCs w:val="28"/>
          <w:lang w:val="en-US"/>
        </w:rPr>
        <w:t>ekimovichi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/, а также на официальном сайте Российской</w:t>
      </w:r>
      <w:proofErr w:type="gramEnd"/>
      <w:r>
        <w:rPr>
          <w:sz w:val="28"/>
          <w:szCs w:val="28"/>
        </w:rPr>
        <w:t xml:space="preserve"> Федерации в сети «Интернет» - </w:t>
      </w:r>
      <w:hyperlink r:id="rId23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24" w:history="1">
        <w:r>
          <w:rPr>
            <w:rStyle w:val="Internetlink"/>
            <w:sz w:val="28"/>
            <w:szCs w:val="28"/>
          </w:rPr>
          <w:t>://</w:t>
        </w:r>
      </w:hyperlink>
      <w:hyperlink r:id="rId25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26" w:history="1">
        <w:r>
          <w:rPr>
            <w:rStyle w:val="Internetlink"/>
            <w:sz w:val="28"/>
            <w:szCs w:val="28"/>
          </w:rPr>
          <w:t>.</w:t>
        </w:r>
      </w:hyperlink>
      <w:hyperlink r:id="rId27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28" w:history="1">
        <w:r>
          <w:rPr>
            <w:rStyle w:val="Internetlink"/>
            <w:sz w:val="28"/>
            <w:szCs w:val="28"/>
          </w:rPr>
          <w:t>.</w:t>
        </w:r>
      </w:hyperlink>
      <w:hyperlink r:id="rId29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30" w:history="1">
        <w:r>
          <w:rPr>
            <w:rStyle w:val="Internetlink"/>
            <w:sz w:val="28"/>
            <w:szCs w:val="28"/>
          </w:rPr>
          <w:t>.</w:t>
        </w:r>
      </w:hyperlink>
      <w:hyperlink r:id="rId31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</w:p>
    <w:p w:rsidR="00B66692" w:rsidRPr="003731C6" w:rsidRDefault="00B66692" w:rsidP="003731C6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ab/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Способы приватизации 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4.1.Используются следующие способы приватизации муниципального имущества: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преобразование унитарного предприятия в акционерное общество;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продажа муниципального имущества на аукционе;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акций акционерных обществ на специализированном аукционе;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муниципального имущества на конкурсе;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муниципального имущества посредством публичного предложения;</w:t>
      </w:r>
    </w:p>
    <w:p w:rsidR="00B66692" w:rsidRDefault="00B66692" w:rsidP="00B6669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муниципального имущества без объявления цены;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муниципального имущества в качестве вклада в уставные капиталы акционерных обществ;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акций акционерных обществ по результатам доверительного управления.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 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Приватизация имущественного комплекса муниципального унитарного предприятия в случае, если определенный в соответствии со </w:t>
      </w:r>
      <w:hyperlink r:id="rId32" w:history="1">
        <w:r>
          <w:rPr>
            <w:rStyle w:val="a3"/>
            <w:color w:val="auto"/>
            <w:sz w:val="28"/>
            <w:szCs w:val="28"/>
            <w:u w:val="none"/>
          </w:rPr>
          <w:t>статьей 11</w:t>
        </w:r>
      </w:hyperlink>
      <w:r>
        <w:rPr>
          <w:sz w:val="28"/>
          <w:szCs w:val="28"/>
        </w:rPr>
        <w:t xml:space="preserve"> Федерального закона № 178-ФЗ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33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34" w:history="1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 209-ФЗ 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В случае, если определенный в соответствии со </w:t>
      </w:r>
      <w:hyperlink r:id="rId35" w:history="1">
        <w:r>
          <w:rPr>
            <w:rStyle w:val="Internetlink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№ 178-ФЗ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36" w:history="1">
        <w:r>
          <w:rPr>
            <w:rStyle w:val="Internetlink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Приватизация муниципального имущества осуществляется только способами, предусмотренными Федеральным законом № 178-ФЗ.</w:t>
      </w:r>
    </w:p>
    <w:p w:rsidR="00B66692" w:rsidRDefault="00B66692" w:rsidP="00B66692">
      <w:pPr>
        <w:pStyle w:val="Standard"/>
        <w:autoSpaceDE w:val="0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Решение об условиях приватизации 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5.1. Решение об условиях приватизации муниципального имущества принимается Администрацией в соответствии с прогнозным планом приватизации и оформляется постановлением Администрации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- постановление) об условиях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Подготовка постановлений об условиях приватизации муниципального имущества осуществляется Администрацией.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В постановлении об условиях приватизации муниципального имущества должны содержаться следующие сведения: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имущества;</w:t>
      </w:r>
    </w:p>
    <w:p w:rsidR="00B66692" w:rsidRDefault="00B66692" w:rsidP="00B66692">
      <w:pPr>
        <w:pStyle w:val="Standard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срок рассрочки платежа (в случае ее предоставления);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необходимые для приватизации имущества сведения.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приватизации имущественного комплекса муниципального унитарного предприятия постановлением об условиях приватизации муниципального имущества также утверждается: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37" w:history="1">
        <w:r>
          <w:rPr>
            <w:rStyle w:val="a3"/>
            <w:color w:val="auto"/>
            <w:sz w:val="28"/>
            <w:szCs w:val="28"/>
            <w:u w:val="none"/>
          </w:rPr>
          <w:t>статьей 11</w:t>
        </w:r>
      </w:hyperlink>
      <w:r>
        <w:rPr>
          <w:sz w:val="28"/>
          <w:szCs w:val="28"/>
        </w:rPr>
        <w:t xml:space="preserve"> Федерального закона № 178-ФЗ;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капитала акционерного общества или общества с ограниченной ответственностью, создаваемого посредством преобразования муниципального унитарного предприятия;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При необходимости в постановление об условиях приватизации муниципального имущества включаются условия об установлении обременения в отношении муниципального имущества, подлежащего приватизации.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B66692" w:rsidRDefault="00B66692" w:rsidP="00B66692">
      <w:pPr>
        <w:pStyle w:val="Standard"/>
        <w:autoSpaceDE w:val="0"/>
        <w:ind w:firstLine="709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Комиссия по приватизации</w:t>
      </w:r>
    </w:p>
    <w:p w:rsidR="00B66692" w:rsidRDefault="00B66692" w:rsidP="00B66692">
      <w:pPr>
        <w:pStyle w:val="Standard"/>
        <w:autoSpaceDE w:val="0"/>
        <w:ind w:firstLine="709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6.1. Для подготовки и проведения приватизации муниципального имущества при Администрации создается постоянно действующая комиссия по приватизации муниципального имущества муниципального образования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– комиссия).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6.2. Состав комиссии утверждается распоряжением Администрации муниципального образования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– распоряжение).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Основными функциями комиссии являются: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Разработка условий приватизации муниципального имущества, в том числе: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начальной цены объекта приватизации на основании отчета об </w:t>
      </w:r>
      <w:r>
        <w:rPr>
          <w:sz w:val="28"/>
          <w:szCs w:val="28"/>
        </w:rPr>
        <w:lastRenderedPageBreak/>
        <w:t>оценке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способа приватизации;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величины повышения начальной цены;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величины, на которую снижается начальная цена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периода, по истечении которого последовательно снижается цена предложения, и определение цены отсечения;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срока и условий внесения задатка физическими и юридическими лицами, намеревающимися принять участие в аукционе, конкурсе;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места, даты начала и окончания приема заявок, места и срока подведения итогов продажи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6.3.3. Принятие от претендентов комплектов документов на участие в приватизации муниципального имущества в соответствии с требованиями настоящего Положения.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6.3.4.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продаже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6.3.5. Ведение учета заявок по мере их поступления в журнале приема заявок.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6.3.7. Принятие от участников аукциона предложений о цене имущества, подаваемых в день подведения итогов аукциона.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6.3.8. Определение в установленном порядке единой цены продажи акций.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6.3.9. Определение победителя аукциона, конкурса.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6.3.10. Уведомление победителя аукциона, конкурса о его победе на аукционе, конкурсе.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Заседания комиссии проводятся по мере необходимости.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Заседание комиссии является правомочным при условии присутствия на нем не менее двух третей ее членов.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Решения комиссии оформляются протоколами, которые подписываются всеми присутствующими на заседании членами комиссии.</w:t>
      </w:r>
    </w:p>
    <w:p w:rsidR="00B66692" w:rsidRDefault="00B66692" w:rsidP="007B22C6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Протокол заседания комиссии об итогах продажи муниципального имущества является основанием для заключения с поб</w:t>
      </w:r>
      <w:r w:rsidR="007B22C6">
        <w:rPr>
          <w:sz w:val="28"/>
          <w:szCs w:val="28"/>
        </w:rPr>
        <w:t>едителем договора купли-продажи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Информационное обеспечение приватизации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bookmarkStart w:id="2" w:name="Par127"/>
      <w:bookmarkEnd w:id="2"/>
      <w:r>
        <w:rPr>
          <w:b/>
          <w:sz w:val="28"/>
          <w:szCs w:val="28"/>
        </w:rPr>
        <w:t>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ConsPlusNormal"/>
        <w:ind w:firstLine="709"/>
        <w:jc w:val="both"/>
      </w:pPr>
      <w:bookmarkStart w:id="3" w:name="Par133"/>
      <w:bookmarkEnd w:id="3"/>
      <w:r>
        <w:rPr>
          <w:rFonts w:ascii="Times New Roman" w:hAnsi="Times New Roman" w:cs="Times New Roman"/>
          <w:sz w:val="28"/>
          <w:szCs w:val="28"/>
        </w:rPr>
        <w:t xml:space="preserve">7.1. Прогнозный план приватизации, решения об условиях приватизации муниципального имущества, информационные сообщения о продаже муниципального имущества и об итогах его продажи,  отчет о результатах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муниципального имущества размещаются на официальном сайте Российской Федерации в сети «Интернет»- </w:t>
      </w:r>
      <w:hyperlink r:id="rId38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39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://</w:t>
        </w:r>
      </w:hyperlink>
      <w:hyperlink r:id="rId40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41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42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</w:hyperlink>
      <w:hyperlink r:id="rId43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44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</w:hyperlink>
      <w:hyperlink r:id="rId45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46" w:history="1"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Информация о приватизации муниципального имущества, указанная в настоящем пункте, дополнительно размещается на официальном сайте Администрации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сети «Интернет» -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="003731C6"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r w:rsidR="003731C6" w:rsidRPr="003731C6">
        <w:rPr>
          <w:sz w:val="28"/>
          <w:szCs w:val="28"/>
        </w:rPr>
        <w:t xml:space="preserve"> </w:t>
      </w:r>
      <w:proofErr w:type="spellStart"/>
      <w:r w:rsidR="003731C6">
        <w:rPr>
          <w:sz w:val="28"/>
          <w:szCs w:val="28"/>
          <w:lang w:val="en-US"/>
        </w:rPr>
        <w:t>ekimovichi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Информационное сообщение о продаже муниципального имущества, об итогах его продажи размещается также на сайте продавца государственного или муниципального имущества в сети «Интернет».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Российской Федерации в сети «Интернет»- </w:t>
      </w:r>
      <w:hyperlink r:id="rId47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48" w:history="1">
        <w:r>
          <w:rPr>
            <w:rStyle w:val="Internetlink"/>
            <w:sz w:val="28"/>
            <w:szCs w:val="28"/>
          </w:rPr>
          <w:t>://</w:t>
        </w:r>
      </w:hyperlink>
      <w:hyperlink r:id="rId49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50" w:history="1">
        <w:r>
          <w:rPr>
            <w:rStyle w:val="Internetlink"/>
            <w:sz w:val="28"/>
            <w:szCs w:val="28"/>
          </w:rPr>
          <w:t>.</w:t>
        </w:r>
      </w:hyperlink>
      <w:hyperlink r:id="rId51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52" w:history="1">
        <w:r>
          <w:rPr>
            <w:rStyle w:val="Internetlink"/>
            <w:sz w:val="28"/>
            <w:szCs w:val="28"/>
          </w:rPr>
          <w:t>.</w:t>
        </w:r>
      </w:hyperlink>
      <w:hyperlink r:id="rId53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54" w:history="1">
        <w:r>
          <w:rPr>
            <w:rStyle w:val="Internetlink"/>
            <w:sz w:val="28"/>
            <w:szCs w:val="28"/>
          </w:rPr>
          <w:t>.</w:t>
        </w:r>
      </w:hyperlink>
      <w:hyperlink r:id="rId55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 № 178-ФЗ.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официальном сайте Российской Федерации в сети «Интернет»- </w:t>
      </w:r>
      <w:hyperlink r:id="rId56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57" w:history="1">
        <w:r>
          <w:rPr>
            <w:rStyle w:val="Internetlink"/>
            <w:sz w:val="28"/>
            <w:szCs w:val="28"/>
          </w:rPr>
          <w:t>://</w:t>
        </w:r>
      </w:hyperlink>
      <w:hyperlink r:id="rId58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59" w:history="1">
        <w:r>
          <w:rPr>
            <w:rStyle w:val="Internetlink"/>
            <w:sz w:val="28"/>
            <w:szCs w:val="28"/>
          </w:rPr>
          <w:t>.</w:t>
        </w:r>
      </w:hyperlink>
      <w:hyperlink r:id="rId60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61" w:history="1">
        <w:r>
          <w:rPr>
            <w:rStyle w:val="Internetlink"/>
            <w:sz w:val="28"/>
            <w:szCs w:val="28"/>
          </w:rPr>
          <w:t>.</w:t>
        </w:r>
      </w:hyperlink>
      <w:hyperlink r:id="rId62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63" w:history="1">
        <w:r>
          <w:rPr>
            <w:rStyle w:val="Internetlink"/>
            <w:sz w:val="28"/>
            <w:szCs w:val="28"/>
          </w:rPr>
          <w:t>.</w:t>
        </w:r>
      </w:hyperlink>
      <w:hyperlink r:id="rId64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течение десяти дней со дня принятия этого решения.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7.3. </w:t>
      </w:r>
      <w:bookmarkStart w:id="4" w:name="Par136"/>
      <w:bookmarkEnd w:id="4"/>
      <w:r>
        <w:rPr>
          <w:sz w:val="28"/>
          <w:szCs w:val="28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№ 178-ФЗ, следующие сведения: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продажи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подачи предложений о цене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и сроки платежа, необходимые реквизиты счетов;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задатка, срок и порядок его внесения, необходимые реквизиты счетов;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порядок, место, даты начала и окончания подачи заявок (предложений);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представляемых участниками торгов документов и требования к их оформлению;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заключения договора купли-продажи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ознакомления покупателей с иной информацией, условиями договора купли-продажи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ограничения участия отдельных категорий физических и юридических лиц в приватизации такого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и срок подведения итогов продажи муниципального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обо всех предыдущих торгах по продаже такого имущества, объявленных в течение года, предшествующего его продаже, и об итогах торгов по </w:t>
      </w:r>
      <w:r>
        <w:rPr>
          <w:sz w:val="28"/>
          <w:szCs w:val="28"/>
        </w:rPr>
        <w:lastRenderedPageBreak/>
        <w:t>продаже такого имущества.</w:t>
      </w:r>
    </w:p>
    <w:p w:rsidR="00B66692" w:rsidRDefault="00B66692" w:rsidP="00B66692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и порядок выплаты вознаграждения юридическому лицу, которое в соответствии с подпунктом 8.1 пункта 1 статьи 6 Федерального закона № 178- ФЗ осуществляет функции продавца муниципального имущества и (или) которому постановлением поручено организовать от имени муниципального образования продажу приватизируемого муниципального имущества.</w:t>
      </w:r>
    </w:p>
    <w:p w:rsidR="00197EE3" w:rsidRDefault="00004ED7" w:rsidP="00197EE3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FC75EA">
        <w:rPr>
          <w:color w:val="000000" w:themeColor="text1"/>
          <w:sz w:val="28"/>
          <w:szCs w:val="28"/>
        </w:rPr>
        <w:t xml:space="preserve">- </w:t>
      </w:r>
      <w:r w:rsidR="00197EE3" w:rsidRP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сведения об установлении обременения такого имущества публичным сервитутом </w:t>
      </w:r>
      <w:r w:rsidR="00F122C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97EE3" w:rsidRP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="00F122C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  <w:r w:rsidR="00197EE3" w:rsidRP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(или) </w:t>
      </w:r>
      <w:r w:rsidR="00F122C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97EE3" w:rsidRP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ограничениями, </w:t>
      </w:r>
      <w:r w:rsidR="00F122C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97EE3" w:rsidRP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предусмот</w:t>
      </w:r>
      <w:r w:rsidR="00F122C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ренным  Федеральным  законом </w:t>
      </w:r>
      <w:r w:rsidR="00197EE3" w:rsidRP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№ 178-ФЗ и (ил</w:t>
      </w:r>
      <w:r w:rsid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и) иными федеральными законами;</w:t>
      </w:r>
    </w:p>
    <w:p w:rsidR="00197EE3" w:rsidRPr="00FC75EA" w:rsidRDefault="00197EE3" w:rsidP="00197EE3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(абзац восемнадцатый вв</w:t>
      </w:r>
      <w:r w:rsidR="007B22C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еден р</w:t>
      </w:r>
      <w:r w:rsid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ешением Совета депутатов </w:t>
      </w:r>
      <w:r w:rsidR="00833B67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Екимовичского</w:t>
      </w: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сельского поселения Рославльского</w:t>
      </w:r>
      <w:r w:rsidR="007B22C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района Смоленской области от </w:t>
      </w:r>
      <w:r w:rsidR="004B6042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18</w:t>
      </w:r>
      <w:r w:rsidR="007B22C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.12.2023</w:t>
      </w:r>
      <w:r w:rsidR="004B6042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года </w:t>
      </w:r>
      <w:r w:rsidR="007B22C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№ </w:t>
      </w:r>
      <w:r w:rsidR="004B6042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26</w:t>
      </w: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)</w:t>
      </w:r>
    </w:p>
    <w:p w:rsidR="00004ED7" w:rsidRDefault="00197EE3" w:rsidP="00197EE3">
      <w:pPr>
        <w:pStyle w:val="Standard"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97E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- условия конкурса, формы и сроки их выполнения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C75EA" w:rsidRPr="00FC75EA" w:rsidRDefault="00FC75EA" w:rsidP="00FC75EA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(абзац </w:t>
      </w:r>
      <w:r w:rsidR="007B22C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девятна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дцатый</w:t>
      </w: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вв</w:t>
      </w:r>
      <w:r w:rsidR="007B22C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еден р</w:t>
      </w: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ешением Совета депутатов </w:t>
      </w:r>
      <w:r w:rsidR="00833B67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Екимовичского</w:t>
      </w: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сельского поселения Рославльского района Смол</w:t>
      </w:r>
      <w:r w:rsidR="007B22C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енской области от </w:t>
      </w:r>
      <w:r w:rsidR="004B6042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18</w:t>
      </w:r>
      <w:r w:rsidR="007B22C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.12.2023</w:t>
      </w:r>
      <w:r w:rsidR="004B6042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года</w:t>
      </w:r>
      <w:r w:rsidR="007B22C6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 № </w:t>
      </w:r>
      <w:r w:rsidR="004B6042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26</w:t>
      </w:r>
      <w:r w:rsidRPr="00FC75EA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)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При продаже находящихся в муниципальной собственности акций 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bookmarkStart w:id="5" w:name="Par151"/>
      <w:bookmarkEnd w:id="5"/>
      <w:r>
        <w:rPr>
          <w:sz w:val="28"/>
          <w:szCs w:val="28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B66692" w:rsidRDefault="00B66692" w:rsidP="00B66692">
      <w:pPr>
        <w:pStyle w:val="Standard"/>
        <w:ind w:firstLine="709"/>
        <w:jc w:val="both"/>
      </w:pPr>
      <w:r>
        <w:rPr>
          <w:sz w:val="28"/>
          <w:szCs w:val="28"/>
        </w:rPr>
        <w:t xml:space="preserve">-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65" w:history="1">
        <w:r>
          <w:rPr>
            <w:rStyle w:val="a3"/>
            <w:color w:val="auto"/>
            <w:sz w:val="28"/>
            <w:szCs w:val="28"/>
            <w:u w:val="none"/>
          </w:rPr>
          <w:t>статьей 10.1</w:t>
        </w:r>
      </w:hyperlink>
      <w:r>
        <w:rPr>
          <w:sz w:val="28"/>
          <w:szCs w:val="28"/>
        </w:rPr>
        <w:t xml:space="preserve"> Федерального закона 178-ФЗ;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работников хозяйственного общества;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По решению Администрации в информационном сообщении о продаже муниципального имущества указываются дополнительные сведения о подлежащем </w:t>
      </w:r>
      <w:r>
        <w:rPr>
          <w:sz w:val="28"/>
          <w:szCs w:val="28"/>
        </w:rPr>
        <w:lastRenderedPageBreak/>
        <w:t>приватизации имуществе.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С момента включения в прогнозный план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объектов, включенных в прогнозный план приватизации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подачи заявок и на официальном сайте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B66692" w:rsidRDefault="00B66692" w:rsidP="00B66692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 xml:space="preserve">7.8. Информация о результатах сделок приватизации муниципального имущества подлежит размещению на официальном сайте Российской Федерации в сети «Интернет»- </w:t>
      </w:r>
      <w:hyperlink r:id="rId66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67" w:history="1">
        <w:r>
          <w:rPr>
            <w:rStyle w:val="Internetlink"/>
            <w:sz w:val="28"/>
            <w:szCs w:val="28"/>
          </w:rPr>
          <w:t>://</w:t>
        </w:r>
      </w:hyperlink>
      <w:hyperlink r:id="rId68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69" w:history="1">
        <w:r>
          <w:rPr>
            <w:rStyle w:val="Internetlink"/>
            <w:sz w:val="28"/>
            <w:szCs w:val="28"/>
          </w:rPr>
          <w:t>.</w:t>
        </w:r>
      </w:hyperlink>
      <w:hyperlink r:id="rId70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71" w:history="1">
        <w:r>
          <w:rPr>
            <w:rStyle w:val="Internetlink"/>
            <w:sz w:val="28"/>
            <w:szCs w:val="28"/>
          </w:rPr>
          <w:t>.</w:t>
        </w:r>
      </w:hyperlink>
      <w:hyperlink r:id="rId72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73" w:history="1">
        <w:r>
          <w:rPr>
            <w:rStyle w:val="Internetlink"/>
            <w:sz w:val="28"/>
            <w:szCs w:val="28"/>
          </w:rPr>
          <w:t>.</w:t>
        </w:r>
      </w:hyperlink>
      <w:hyperlink r:id="rId74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течение десяти дней со дня совершения указанных сделок.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К информации о результатах сделок приватизации муниципального имущества, подлежащей размещению в порядке, установленном пунктом 7.8 раздела 7 настоящего Положения, относятся следующие сведения: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продавца такого имущества;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2)наименование такого имущества и иные позволяющие его индивидуализировать сведения (характеристика имущества);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дата, время и место проведения торгов;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цена сделки приватизации;</w:t>
      </w:r>
    </w:p>
    <w:p w:rsidR="00B66692" w:rsidRDefault="00B66692" w:rsidP="00B6669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B66692" w:rsidRDefault="00B66692" w:rsidP="00B66692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Федерального закона № 178-ФЗ.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Документы, представляемые покупателями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bookmarkStart w:id="6" w:name="Par178"/>
      <w:bookmarkEnd w:id="6"/>
      <w:r>
        <w:rPr>
          <w:b/>
          <w:sz w:val="28"/>
          <w:szCs w:val="28"/>
        </w:rPr>
        <w:t>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Одновременно с заявкой претенденты представляют следующие документы: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учредительных документов;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о доле муниципального образования в </w:t>
      </w:r>
      <w:r>
        <w:rPr>
          <w:sz w:val="28"/>
          <w:szCs w:val="28"/>
        </w:rPr>
        <w:lastRenderedPageBreak/>
        <w:t>уставном капитале юридического лица (реестр владельцев акций либо выписку из него или заверенное печатью юридического лица (при наличии печати) и подписанное его руководителем письмо);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разделом, а также требовать представление иных документов.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Гарантии трудовых прав работников акционерных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обществ, обществ с ограниченной ответственностью, созданных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приватизации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Акционерные общества, общества с ограниченной ответственностью, созданные в процессе приватизации имущественных комплексов муниципальных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муниципальных унитарных предприятий.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lastRenderedPageBreak/>
        <w:t>9.2. По истечении трех месяцев со дня государственной регистрации  акционерного общества или общества с ограниченной ответственностью, созданных в процессе приватизации имущественного комплекса муниципального унитарного предприятия, их работники (представители работников), совет директоров (наблюдательный совет),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После приватизации имущественных комплексов муниципальных унитарных предприятий трудовые отношения работников этих муниципальных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В случае если руководитель муниципального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Продажа муниципального имущества на аукционе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  <w:bookmarkStart w:id="7" w:name="Par203"/>
      <w:bookmarkEnd w:id="7"/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B66692" w:rsidRDefault="00B66692" w:rsidP="00B66692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10.2. Порядок продажи муниципального имущества на аукционе, условия участия в нём, порядок оплаты имущества определяются </w:t>
      </w:r>
      <w:hyperlink r:id="rId75" w:history="1">
        <w:r>
          <w:rPr>
            <w:rStyle w:val="a3"/>
            <w:color w:val="auto"/>
            <w:sz w:val="28"/>
            <w:szCs w:val="28"/>
            <w:u w:val="none"/>
          </w:rPr>
          <w:t>статьёй 18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76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№ 860.</w:t>
      </w:r>
    </w:p>
    <w:p w:rsidR="00B66692" w:rsidRDefault="00B66692" w:rsidP="00B66692">
      <w:pPr>
        <w:pStyle w:val="Standard"/>
        <w:autoSpaceDE w:val="0"/>
        <w:jc w:val="center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Продажа акций акционерных обществ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специализированном аукционе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Специализированным аукционом признается способ продажи акций на открытых торгах, при котором все победители получают акции акционерного общества по единой цене за одну акцию.</w:t>
      </w:r>
    </w:p>
    <w:p w:rsidR="00B66692" w:rsidRDefault="00B66692" w:rsidP="00B66692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 xml:space="preserve">11.2. Порядок продажи акций акционерных обществ на специализированном аукционе, условия участия в нём, порядок осуществления расчетов за приобретенные акции определяются </w:t>
      </w:r>
      <w:hyperlink r:id="rId77" w:history="1">
        <w:r>
          <w:rPr>
            <w:rStyle w:val="a3"/>
            <w:color w:val="auto"/>
            <w:sz w:val="28"/>
            <w:szCs w:val="28"/>
            <w:u w:val="none"/>
          </w:rPr>
          <w:t>статьёй</w:t>
        </w:r>
      </w:hyperlink>
      <w:hyperlink r:id="rId78" w:history="1">
        <w:r>
          <w:rPr>
            <w:rStyle w:val="a3"/>
            <w:color w:val="auto"/>
            <w:sz w:val="28"/>
            <w:szCs w:val="28"/>
            <w:u w:val="none"/>
          </w:rPr>
          <w:t>19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79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№ 860.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FC75EA">
      <w:pPr>
        <w:pStyle w:val="Standard"/>
        <w:autoSpaceDE w:val="0"/>
        <w:jc w:val="center"/>
        <w:rPr>
          <w:b/>
          <w:color w:val="000000" w:themeColor="text1"/>
          <w:sz w:val="28"/>
          <w:szCs w:val="28"/>
        </w:rPr>
      </w:pPr>
      <w:r w:rsidRPr="00FC75EA">
        <w:rPr>
          <w:b/>
          <w:color w:val="000000" w:themeColor="text1"/>
          <w:sz w:val="28"/>
          <w:szCs w:val="28"/>
        </w:rPr>
        <w:t xml:space="preserve">12. </w:t>
      </w:r>
      <w:r w:rsidR="00FC75EA" w:rsidRPr="00FC75EA">
        <w:rPr>
          <w:b/>
          <w:color w:val="000000" w:themeColor="text1"/>
          <w:sz w:val="28"/>
          <w:szCs w:val="28"/>
        </w:rPr>
        <w:t>Продажа муниципального имущества на конкурсе</w:t>
      </w:r>
    </w:p>
    <w:p w:rsidR="00FC75EA" w:rsidRPr="00FC75EA" w:rsidRDefault="00FC75EA" w:rsidP="00FC75EA">
      <w:pPr>
        <w:pStyle w:val="Standard"/>
        <w:autoSpaceDE w:val="0"/>
        <w:jc w:val="center"/>
        <w:rPr>
          <w:rFonts w:ascii="Times New Roman" w:hAnsi="Times New Roman" w:cs="Times New Roman"/>
          <w:color w:val="000000" w:themeColor="text1"/>
        </w:rPr>
      </w:pPr>
      <w:r w:rsidRPr="00FC75EA">
        <w:rPr>
          <w:rFonts w:ascii="Times New Roman" w:hAnsi="Times New Roman" w:cs="Times New Roman"/>
          <w:color w:val="000000" w:themeColor="text1"/>
        </w:rPr>
        <w:t>(наименование в редакции</w:t>
      </w:r>
      <w:r>
        <w:rPr>
          <w:rFonts w:ascii="Times New Roman" w:hAnsi="Times New Roman" w:cs="Times New Roman"/>
          <w:color w:val="000000" w:themeColor="text1"/>
        </w:rPr>
        <w:t xml:space="preserve"> решения Совета депутатов </w:t>
      </w:r>
      <w:r w:rsidR="00833B67">
        <w:rPr>
          <w:rFonts w:ascii="Times New Roman" w:hAnsi="Times New Roman" w:cs="Times New Roman"/>
          <w:color w:val="000000" w:themeColor="text1"/>
        </w:rPr>
        <w:t>Екимовичского</w:t>
      </w:r>
      <w:r>
        <w:rPr>
          <w:rFonts w:ascii="Times New Roman" w:hAnsi="Times New Roman" w:cs="Times New Roman"/>
          <w:color w:val="000000" w:themeColor="text1"/>
        </w:rPr>
        <w:t xml:space="preserve"> сельского поселения Рославльского</w:t>
      </w:r>
      <w:r w:rsidR="007B22C6">
        <w:rPr>
          <w:rFonts w:ascii="Times New Roman" w:hAnsi="Times New Roman" w:cs="Times New Roman"/>
          <w:color w:val="000000" w:themeColor="text1"/>
        </w:rPr>
        <w:t xml:space="preserve"> района Смоленской области от</w:t>
      </w:r>
      <w:r w:rsidR="004B6042">
        <w:rPr>
          <w:rFonts w:ascii="Times New Roman" w:hAnsi="Times New Roman" w:cs="Times New Roman"/>
          <w:color w:val="000000" w:themeColor="text1"/>
        </w:rPr>
        <w:t xml:space="preserve"> 18</w:t>
      </w:r>
      <w:r w:rsidR="007B22C6">
        <w:rPr>
          <w:rFonts w:ascii="Times New Roman" w:hAnsi="Times New Roman" w:cs="Times New Roman"/>
          <w:color w:val="000000" w:themeColor="text1"/>
        </w:rPr>
        <w:t>.12.2023</w:t>
      </w:r>
      <w:r w:rsidR="004B6042">
        <w:rPr>
          <w:rFonts w:ascii="Times New Roman" w:hAnsi="Times New Roman" w:cs="Times New Roman"/>
          <w:color w:val="000000" w:themeColor="text1"/>
        </w:rPr>
        <w:t xml:space="preserve"> года</w:t>
      </w:r>
      <w:r w:rsidR="007B22C6">
        <w:rPr>
          <w:rFonts w:ascii="Times New Roman" w:hAnsi="Times New Roman" w:cs="Times New Roman"/>
          <w:color w:val="000000" w:themeColor="text1"/>
        </w:rPr>
        <w:t xml:space="preserve"> №</w:t>
      </w:r>
      <w:r w:rsidR="004B6042">
        <w:rPr>
          <w:rFonts w:ascii="Times New Roman" w:hAnsi="Times New Roman" w:cs="Times New Roman"/>
          <w:color w:val="000000" w:themeColor="text1"/>
        </w:rPr>
        <w:t xml:space="preserve"> 26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</w:t>
      </w:r>
      <w:r w:rsidRPr="00045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реестр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FC75EA">
        <w:rPr>
          <w:rFonts w:ascii="Times New Roman" w:hAnsi="Times New Roman" w:cs="Times New Roman"/>
          <w:sz w:val="28"/>
          <w:szCs w:val="28"/>
        </w:rPr>
        <w:t xml:space="preserve">, сети </w:t>
      </w:r>
      <w:r w:rsidR="00FC75EA">
        <w:rPr>
          <w:rFonts w:ascii="Times New Roman" w:hAnsi="Times New Roman" w:cs="Times New Roman"/>
          <w:sz w:val="28"/>
          <w:szCs w:val="28"/>
        </w:rPr>
        <w:lastRenderedPageBreak/>
        <w:t xml:space="preserve">газораспределения, сети </w:t>
      </w:r>
      <w:proofErr w:type="spellStart"/>
      <w:r w:rsidR="00FC75E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FC75EA">
        <w:rPr>
          <w:rFonts w:ascii="Times New Roman" w:hAnsi="Times New Roman" w:cs="Times New Roman"/>
          <w:sz w:val="28"/>
          <w:szCs w:val="28"/>
        </w:rPr>
        <w:t xml:space="preserve"> и объекты таких сетей</w:t>
      </w:r>
      <w:r>
        <w:rPr>
          <w:rFonts w:ascii="Times New Roman" w:hAnsi="Times New Roman" w:cs="Times New Roman"/>
          <w:sz w:val="28"/>
          <w:szCs w:val="28"/>
        </w:rPr>
        <w:t>), если в отношении такого имущества его покупателю необходимо выполнить определенные условия.</w:t>
      </w:r>
    </w:p>
    <w:p w:rsidR="00045546" w:rsidRPr="00045546" w:rsidRDefault="00045546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546">
        <w:rPr>
          <w:rFonts w:ascii="Times New Roman" w:hAnsi="Times New Roman" w:cs="Times New Roman"/>
          <w:sz w:val="24"/>
          <w:szCs w:val="24"/>
        </w:rPr>
        <w:t xml:space="preserve">(пункт 12.1 в </w:t>
      </w:r>
      <w:r w:rsidRPr="0004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редакции решения Совета депутатов </w:t>
      </w:r>
      <w:r w:rsidR="00833B67">
        <w:rPr>
          <w:rFonts w:ascii="Times New Roman" w:hAnsi="Times New Roman" w:cs="Times New Roman"/>
          <w:color w:val="000000" w:themeColor="text1"/>
          <w:sz w:val="24"/>
          <w:szCs w:val="24"/>
        </w:rPr>
        <w:t>Екимовичского</w:t>
      </w:r>
      <w:r w:rsidRPr="0004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Рославльского ра</w:t>
      </w:r>
      <w:r w:rsidR="007B2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йона Смоленской области от </w:t>
      </w:r>
      <w:r w:rsidR="004B6042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="007B22C6">
        <w:rPr>
          <w:rFonts w:ascii="Times New Roman" w:hAnsi="Times New Roman" w:cs="Times New Roman"/>
          <w:color w:val="000000" w:themeColor="text1"/>
          <w:sz w:val="24"/>
          <w:szCs w:val="24"/>
        </w:rPr>
        <w:t>12.2023</w:t>
      </w:r>
      <w:r w:rsidR="004B6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7B2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B6042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0455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со </w:t>
      </w:r>
      <w:hyperlink r:id="rId80" w:history="1">
        <w:r>
          <w:rPr>
            <w:rStyle w:val="a3"/>
            <w:color w:val="auto"/>
            <w:sz w:val="28"/>
            <w:szCs w:val="28"/>
            <w:u w:val="none"/>
          </w:rPr>
          <w:t>статьей 29</w:t>
        </w:r>
      </w:hyperlink>
      <w:r>
        <w:rPr>
          <w:sz w:val="28"/>
          <w:szCs w:val="28"/>
        </w:rPr>
        <w:t xml:space="preserve"> Федерального закона № 178-ФЗ.</w:t>
      </w:r>
    </w:p>
    <w:p w:rsidR="00045546" w:rsidRDefault="00045546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продажи сетей газораспределения, сетей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и объектов таких сетей на конкурсе, в том числе требования к участникам конкурса и сроки выполнения его условий, устанавливаются в соответствии со статьей 30.5 Федерального закона № 178-ФЗ.</w:t>
      </w:r>
    </w:p>
    <w:p w:rsidR="00045546" w:rsidRDefault="00045546" w:rsidP="00B66692">
      <w:pPr>
        <w:pStyle w:val="Standard"/>
        <w:autoSpaceDE w:val="0"/>
        <w:ind w:firstLine="709"/>
        <w:jc w:val="both"/>
      </w:pPr>
      <w:r w:rsidRPr="00045546">
        <w:t>(абзац введен</w:t>
      </w:r>
      <w:r w:rsidR="007B22C6">
        <w:t xml:space="preserve"> </w:t>
      </w:r>
      <w:r>
        <w:rPr>
          <w:rFonts w:ascii="Times New Roman" w:hAnsi="Times New Roman" w:cs="Times New Roman"/>
          <w:color w:val="000000" w:themeColor="text1"/>
        </w:rPr>
        <w:t>решением</w:t>
      </w:r>
      <w:r w:rsidRPr="00045546">
        <w:rPr>
          <w:rFonts w:ascii="Times New Roman" w:hAnsi="Times New Roman" w:cs="Times New Roman"/>
          <w:color w:val="000000" w:themeColor="text1"/>
        </w:rPr>
        <w:t xml:space="preserve"> Совета депутатов </w:t>
      </w:r>
      <w:r w:rsidR="00833B67">
        <w:rPr>
          <w:rFonts w:ascii="Times New Roman" w:hAnsi="Times New Roman" w:cs="Times New Roman"/>
          <w:color w:val="000000" w:themeColor="text1"/>
        </w:rPr>
        <w:t>Екимовичского</w:t>
      </w:r>
      <w:r w:rsidRPr="00045546">
        <w:rPr>
          <w:rFonts w:ascii="Times New Roman" w:hAnsi="Times New Roman" w:cs="Times New Roman"/>
          <w:color w:val="000000" w:themeColor="text1"/>
        </w:rPr>
        <w:t xml:space="preserve"> сельского поселения Рославльского ра</w:t>
      </w:r>
      <w:r w:rsidR="007B22C6">
        <w:rPr>
          <w:rFonts w:ascii="Times New Roman" w:hAnsi="Times New Roman" w:cs="Times New Roman"/>
          <w:color w:val="000000" w:themeColor="text1"/>
        </w:rPr>
        <w:t xml:space="preserve">йона Смоленской области от </w:t>
      </w:r>
      <w:r w:rsidR="004B6042">
        <w:rPr>
          <w:rFonts w:ascii="Times New Roman" w:hAnsi="Times New Roman" w:cs="Times New Roman"/>
          <w:color w:val="000000" w:themeColor="text1"/>
        </w:rPr>
        <w:t xml:space="preserve"> 18</w:t>
      </w:r>
      <w:r w:rsidR="007B22C6">
        <w:rPr>
          <w:rFonts w:ascii="Times New Roman" w:hAnsi="Times New Roman" w:cs="Times New Roman"/>
          <w:color w:val="000000" w:themeColor="text1"/>
        </w:rPr>
        <w:t>.12.2023</w:t>
      </w:r>
      <w:r w:rsidR="004B6042">
        <w:rPr>
          <w:rFonts w:ascii="Times New Roman" w:hAnsi="Times New Roman" w:cs="Times New Roman"/>
          <w:color w:val="000000" w:themeColor="text1"/>
        </w:rPr>
        <w:t xml:space="preserve"> года</w:t>
      </w:r>
      <w:r w:rsidR="007B22C6">
        <w:rPr>
          <w:rFonts w:ascii="Times New Roman" w:hAnsi="Times New Roman" w:cs="Times New Roman"/>
          <w:color w:val="000000" w:themeColor="text1"/>
        </w:rPr>
        <w:t xml:space="preserve"> №</w:t>
      </w:r>
      <w:r w:rsidR="004B6042">
        <w:rPr>
          <w:rFonts w:ascii="Times New Roman" w:hAnsi="Times New Roman" w:cs="Times New Roman"/>
          <w:color w:val="000000" w:themeColor="text1"/>
        </w:rPr>
        <w:t xml:space="preserve"> 26</w:t>
      </w:r>
      <w:proofErr w:type="gramStart"/>
      <w:r w:rsidR="007B22C6">
        <w:rPr>
          <w:rFonts w:ascii="Times New Roman" w:hAnsi="Times New Roman" w:cs="Times New Roman"/>
          <w:color w:val="000000" w:themeColor="text1"/>
        </w:rPr>
        <w:t xml:space="preserve"> </w:t>
      </w:r>
      <w:r w:rsidRPr="00045546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Продажа муниципального имущества на конкурсе осуществляется с учетом ограничений, установленных Федеральным </w:t>
      </w:r>
      <w:hyperlink r:id="rId8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178-ФЗ.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12.3. Порядок продажи акций акционерного общества, долей в уставном капитале общества с ограниченной ответственностью на конкурсе определяется </w:t>
      </w:r>
      <w:hyperlink r:id="rId82" w:history="1">
        <w:r>
          <w:rPr>
            <w:rStyle w:val="a3"/>
            <w:color w:val="auto"/>
            <w:sz w:val="28"/>
            <w:szCs w:val="28"/>
            <w:u w:val="none"/>
          </w:rPr>
          <w:t>статьей 20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83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№ 860.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Продажа муниципального имущества посредством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bookmarkStart w:id="8" w:name="Par325"/>
      <w:bookmarkEnd w:id="8"/>
      <w:r>
        <w:rPr>
          <w:b/>
          <w:sz w:val="28"/>
          <w:szCs w:val="28"/>
        </w:rPr>
        <w:t>публичного предложения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13.1.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84" w:history="1">
        <w:r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№ 178-ФЗ порядке в срок не позднее трех месяцев со дня признания аукциона несостоявшимся.</w:t>
      </w:r>
    </w:p>
    <w:p w:rsidR="00B66692" w:rsidRDefault="00B66692" w:rsidP="00B66692">
      <w:pPr>
        <w:pStyle w:val="Standard"/>
        <w:autoSpaceDE w:val="0"/>
        <w:ind w:firstLine="540"/>
        <w:jc w:val="both"/>
      </w:pPr>
      <w:bookmarkStart w:id="9" w:name="Par328"/>
      <w:bookmarkEnd w:id="9"/>
      <w:r>
        <w:rPr>
          <w:sz w:val="28"/>
          <w:szCs w:val="28"/>
        </w:rPr>
        <w:t xml:space="preserve">13.2. Порядок продажи муниципального имущества посредством публичного предложения определяется </w:t>
      </w:r>
      <w:hyperlink r:id="rId85" w:history="1">
        <w:r>
          <w:rPr>
            <w:rStyle w:val="a3"/>
            <w:color w:val="auto"/>
            <w:sz w:val="28"/>
            <w:szCs w:val="28"/>
            <w:u w:val="none"/>
          </w:rPr>
          <w:t>статьёй 23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86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№ 860.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3C4A7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Продажа муниципального имущества без объявления цены</w:t>
      </w:r>
      <w:bookmarkStart w:id="10" w:name="Par374"/>
      <w:bookmarkEnd w:id="10"/>
    </w:p>
    <w:p w:rsidR="00F122CA" w:rsidRDefault="00F122CA" w:rsidP="003C4A7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B66692" w:rsidRDefault="00B66692" w:rsidP="003C4A72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Порядок продажи муниципального имущества без объявления цены </w:t>
      </w:r>
      <w:r>
        <w:rPr>
          <w:sz w:val="28"/>
          <w:szCs w:val="28"/>
        </w:rPr>
        <w:lastRenderedPageBreak/>
        <w:t xml:space="preserve">определяется </w:t>
      </w:r>
      <w:hyperlink r:id="rId87" w:history="1">
        <w:r>
          <w:rPr>
            <w:rStyle w:val="a3"/>
            <w:color w:val="auto"/>
            <w:sz w:val="28"/>
            <w:szCs w:val="28"/>
            <w:u w:val="none"/>
          </w:rPr>
          <w:t>статьёй</w:t>
        </w:r>
      </w:hyperlink>
      <w:r w:rsidR="003C4A72">
        <w:t xml:space="preserve"> </w:t>
      </w:r>
      <w:hyperlink r:id="rId88" w:history="1">
        <w:r>
          <w:rPr>
            <w:rStyle w:val="a3"/>
            <w:color w:val="auto"/>
            <w:sz w:val="28"/>
            <w:szCs w:val="28"/>
            <w:u w:val="none"/>
          </w:rPr>
          <w:t>24</w:t>
        </w:r>
      </w:hyperlink>
      <w:r>
        <w:rPr>
          <w:sz w:val="28"/>
          <w:szCs w:val="28"/>
        </w:rPr>
        <w:t xml:space="preserve"> Федерального закона № 178-ФЗ, </w:t>
      </w:r>
      <w:hyperlink r:id="rId89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Правительства Российской Федерации № 860.</w:t>
      </w:r>
    </w:p>
    <w:p w:rsidR="00F122CA" w:rsidRPr="003C4A72" w:rsidRDefault="00F122CA" w:rsidP="003C4A72">
      <w:pPr>
        <w:pStyle w:val="Standard"/>
        <w:autoSpaceDE w:val="0"/>
        <w:ind w:firstLine="540"/>
        <w:jc w:val="both"/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Внесение муниципального имущества в качестве вклада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уставные капиталы акционерных обществ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На основании прогнозного плана приватизации, по решению Администрации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муниципальной собственности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B66692" w:rsidRDefault="00B66692" w:rsidP="00B6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учреждении акционерных обществ;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порядке оплаты размещаемых дополнительных акций при увеличении уставных капиталов акционерных обществ.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15.3. Внесение муниципального имущества,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осуществляться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дополнительные акции, в оплату которых вносятся муниципальное имущество и (или) исключительные права, являются обыкновенными акциями;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15.4. При внесении муниципального имущества, а также исключительных прав в качестве 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акционерного общества и стоимость муниципального имущества, вносимого в качестве вклада в уставный капитал акционерного общества (цена приобретения указанных акций), определяются в соответствии с Федеральным </w:t>
      </w:r>
      <w:hyperlink r:id="rId9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 № 208-ФЗ и законодательством Российской Федерации об оценочной деятельности.   </w:t>
      </w:r>
    </w:p>
    <w:p w:rsidR="00B66692" w:rsidRDefault="00B66692" w:rsidP="00B66692">
      <w:pPr>
        <w:pStyle w:val="Standard"/>
        <w:autoSpaceDE w:val="0"/>
        <w:jc w:val="both"/>
        <w:rPr>
          <w:bCs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Продажа акций акционерного общества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доверительного управления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Лицо, заключившее по результатам конкурса договор доверительного управления акциями акционерного общества, приобретает эти акции в </w:t>
      </w:r>
      <w:r>
        <w:rPr>
          <w:sz w:val="28"/>
          <w:szCs w:val="28"/>
        </w:rPr>
        <w:lastRenderedPageBreak/>
        <w:t>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16.3. Информационное сообщение о проведении конкурса по передаче акций акционерного общества в доверительное управление размещается на официальном сайте Российской Федерации в сети «Интернет»-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.//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не менее чем за тридцать дней до его проведения.  В указанное информационное сообщение 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16.5. Не урегулированные настоящим разделом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управления, в том числе осуществления контроля за исполнением условий договора доверительного управления и расчетов за приобретенные акции, </w:t>
      </w:r>
      <w:hyperlink r:id="rId91" w:history="1">
        <w:r>
          <w:rPr>
            <w:rStyle w:val="a3"/>
            <w:color w:val="auto"/>
            <w:sz w:val="28"/>
            <w:szCs w:val="28"/>
            <w:u w:val="none"/>
          </w:rPr>
          <w:t>регулируются</w:t>
        </w:r>
      </w:hyperlink>
      <w:r>
        <w:rPr>
          <w:sz w:val="28"/>
          <w:szCs w:val="28"/>
        </w:rPr>
        <w:t xml:space="preserve"> Правительством Российской Федерации.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Отчуждение земельных участков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</w:t>
      </w:r>
      <w:bookmarkStart w:id="11" w:name="Par411"/>
      <w:bookmarkEnd w:id="11"/>
      <w:r>
        <w:rPr>
          <w:sz w:val="28"/>
          <w:szCs w:val="28"/>
        </w:rPr>
        <w:t xml:space="preserve">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92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>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Приватизация имущественных комплексов муниципальных унитарных предприятий осуществляется одновременно с отчуждением следующих земельных участков: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находящихся у муниципального унитарного предприятия на праве постоянного (бессрочного) пользования или аренды;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- занимаемых объектами недвижимости, указанными в </w:t>
      </w:r>
      <w:hyperlink r:id="rId93" w:anchor="Par411" w:history="1">
        <w:r>
          <w:rPr>
            <w:rStyle w:val="a3"/>
            <w:color w:val="auto"/>
            <w:sz w:val="28"/>
            <w:szCs w:val="28"/>
            <w:u w:val="none"/>
          </w:rPr>
          <w:t>пункте 17.1</w:t>
        </w:r>
      </w:hyperlink>
      <w:r>
        <w:rPr>
          <w:sz w:val="28"/>
          <w:szCs w:val="28"/>
        </w:rPr>
        <w:t xml:space="preserve"> настоящего раздела, входящими в состав приватизируемого имущественного комплекса муниципального унитарного предприятия, и необходимых для </w:t>
      </w:r>
      <w:r>
        <w:rPr>
          <w:sz w:val="28"/>
          <w:szCs w:val="28"/>
        </w:rPr>
        <w:lastRenderedPageBreak/>
        <w:t>использования указанных объектов.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17.4. При приватизации расположенных на неделимом земельном участке частей зданий, строений и сооружений, 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множественностью лиц на стороне арендатора в порядке, установленном законодательством.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17.5. Земельный участок отчуждается в соответствии с пунктами 17.1-17.4 настоящего раздела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17.7.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</w:t>
      </w:r>
      <w:hyperlink r:id="rId94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 и на условиях, которые установлены земельным законодательством.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17.8. Отчуждению в соответствии с Федеральным </w:t>
      </w:r>
      <w:hyperlink r:id="rId9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178-ФЗ не подлежат земельные участки в составе земель: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лесного фонда и водного фонда, особо охраняемых природных территорий и объектов;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зараженных опасными веществами и подвергшихся биогенному заражению;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подлежащих отчуждению в соответствии с законодательством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Отчуждению в соответствии с настоящим Положением не подлежат находящиеся в муниципальной собственности земельные участки в границах земель, зарезервированных для муниципальных нужд.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иное не предусмотрено федеральными законами, отчуждению в соответствии с настоящим Положением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17.9. При внесении земельных участков, занятых объектами недвижимости и необходимых для их использования, в качестве вклада в уставные капиталы  акционерных обществ не применяется ограничение, установленное пунктом 16.1 раздела 16 настоящего Положения.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Обременения приватизируемого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6348F">
        <w:rPr>
          <w:color w:val="000000" w:themeColor="text1"/>
          <w:sz w:val="28"/>
          <w:szCs w:val="28"/>
        </w:rPr>
        <w:t>18.1</w:t>
      </w:r>
      <w:r>
        <w:rPr>
          <w:sz w:val="28"/>
          <w:szCs w:val="28"/>
        </w:rPr>
        <w:t>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№ 178-ФЗ или иными федеральными законами, и публичным сервитутом.</w:t>
      </w:r>
    </w:p>
    <w:p w:rsidR="00045546" w:rsidRDefault="00045546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объекта культурного наследия, являющегося зданием, строением или сооружением, путем продажи не конкурсе осуществляется с одновременным предоставлением лицу, приобретающему такой объект культурного наследия, земельного участка, занимаемого таким объектом и необходимого для его использования, в аренду.</w:t>
      </w:r>
    </w:p>
    <w:p w:rsidR="00045546" w:rsidRPr="0096348F" w:rsidRDefault="00045546" w:rsidP="00B66692">
      <w:pPr>
        <w:pStyle w:val="Standard"/>
        <w:autoSpaceDE w:val="0"/>
        <w:ind w:firstLine="709"/>
        <w:jc w:val="both"/>
      </w:pPr>
      <w:r w:rsidRPr="0096348F">
        <w:t xml:space="preserve">(абзац введен решением Совета депутатов </w:t>
      </w:r>
      <w:r w:rsidR="00833B67">
        <w:t>Екимовичского</w:t>
      </w:r>
      <w:r w:rsidR="0096348F">
        <w:t xml:space="preserve"> сельского поселения Рославльского района Смолен</w:t>
      </w:r>
      <w:r w:rsidR="002F3B12">
        <w:t>с</w:t>
      </w:r>
      <w:r w:rsidR="007B22C6">
        <w:t xml:space="preserve">кой области от </w:t>
      </w:r>
      <w:r w:rsidR="004B6042">
        <w:t>18</w:t>
      </w:r>
      <w:r w:rsidR="007B22C6">
        <w:t>.12.2023</w:t>
      </w:r>
      <w:r w:rsidR="004B6042">
        <w:t xml:space="preserve"> года </w:t>
      </w:r>
      <w:r w:rsidR="007B22C6">
        <w:t xml:space="preserve"> № </w:t>
      </w:r>
      <w:r w:rsidR="005B553F">
        <w:t>26</w:t>
      </w:r>
      <w:r w:rsidR="0096348F">
        <w:t>)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 Ограничениями могут являться: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обязанность использовать приобретенное в порядке приватизации муниципальное имущество по определенному назначению, в том числе объекты коммунально-бытового и социально-культурного назначения;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коммунально-бытового и социально-культурного назначения, имущество мобилизационного назначения;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обязанности, предусмотренные федеральным законом или в установленном им порядке.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беспрепятственный доступ, проход, проезд;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возможность размещения межевых, геодезических и иных знаков;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18.3.1. </w:t>
      </w:r>
      <w:proofErr w:type="gramStart"/>
      <w:r>
        <w:rPr>
          <w:sz w:val="28"/>
          <w:szCs w:val="28"/>
        </w:rPr>
        <w:t xml:space="preserve">При приватизации помещения, находящегося в муниципальной </w:t>
      </w:r>
      <w:r>
        <w:rPr>
          <w:sz w:val="28"/>
          <w:szCs w:val="28"/>
        </w:rPr>
        <w:lastRenderedPageBreak/>
        <w:t>собственности, исключительно посредством которого обеспечиваются проход, доступ в иные помещения в здании, сооружении, в качестве существенного 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</w:t>
      </w:r>
      <w:proofErr w:type="gramEnd"/>
      <w:r>
        <w:rPr>
          <w:sz w:val="28"/>
          <w:szCs w:val="28"/>
        </w:rPr>
        <w:t xml:space="preserve">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Обременение, в том числе публичный сервитут, в случаях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настоящим разделом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 вплоть до их отмены (прекращения публичного сервитута).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указанное лицо может быть обязано исполнить в натуре условия обременения, в том числе публичного сервитута;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18.7. Обременение, в том числе публичный сервитут, может быть прекращено или их условия могут быть изменены в случае: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невозможности или существенного затруднения использования имущества по его прямому назначению.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18.8. Прекращение обременения, в том числе публичного сервитута, или изменение их условий допускается на основании решения Администрации,  или иного уполномоченного органа либо на основании решения суда, принятого по иску собственника имущества.</w:t>
      </w:r>
    </w:p>
    <w:p w:rsidR="00B66692" w:rsidRDefault="00B66692" w:rsidP="007B22C6">
      <w:pPr>
        <w:pStyle w:val="Standard"/>
        <w:autoSpaceDE w:val="0"/>
        <w:rPr>
          <w:b/>
          <w:sz w:val="28"/>
          <w:szCs w:val="28"/>
        </w:rPr>
      </w:pPr>
    </w:p>
    <w:p w:rsidR="00B66692" w:rsidRDefault="00B66692" w:rsidP="00F122CA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 Оформление сделок купли-продажи муниципального имущества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 Продажа муниципального имущества оформляется договором купли-продажи.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Обязательными условиями договора купли-продажи муниципального </w:t>
      </w:r>
      <w:r>
        <w:rPr>
          <w:sz w:val="28"/>
          <w:szCs w:val="28"/>
        </w:rPr>
        <w:lastRenderedPageBreak/>
        <w:t>имущества являются: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сторонах договора;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муниципального имущества, место его нахождения;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и цена муниципального имущества;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настоящим Положением порядок и срок передачи муниципального имущества в собственность покупателя;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и сроки платежа за приобретенное имущество;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условия, в соответствии с которыми указанное имущество было приобретено покупателем;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в отношении продаваемых зданий, строений, сооружений или земельного участка обременения (в том числе публичного сервитута), сохраняемого при переходе прав на указанные объекты;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 и настоящим Положением.</w:t>
      </w:r>
    </w:p>
    <w:p w:rsidR="001E0918" w:rsidRPr="001E0918" w:rsidRDefault="001E0918" w:rsidP="00BA3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18">
        <w:rPr>
          <w:rFonts w:ascii="Times New Roman" w:hAnsi="Times New Roman" w:cs="Times New Roman"/>
          <w:sz w:val="28"/>
          <w:szCs w:val="28"/>
        </w:rPr>
        <w:t xml:space="preserve">19.3.1. </w:t>
      </w:r>
      <w:proofErr w:type="gramStart"/>
      <w:r w:rsidRPr="001E0918">
        <w:rPr>
          <w:rFonts w:ascii="Times New Roman" w:hAnsi="Times New Roman" w:cs="Times New Roman"/>
          <w:sz w:val="28"/>
          <w:szCs w:val="28"/>
        </w:rPr>
        <w:t>При приватизации помещения, находящегос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6F4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0918">
        <w:rPr>
          <w:rFonts w:ascii="Times New Roman" w:hAnsi="Times New Roman" w:cs="Times New Roman"/>
          <w:sz w:val="28"/>
          <w:szCs w:val="28"/>
        </w:rPr>
        <w:t>сключительно посредством которого обеспечиваю</w:t>
      </w:r>
      <w:r w:rsidR="00BA3C87">
        <w:rPr>
          <w:rFonts w:ascii="Times New Roman" w:hAnsi="Times New Roman" w:cs="Times New Roman"/>
          <w:sz w:val="28"/>
          <w:szCs w:val="28"/>
        </w:rPr>
        <w:t>т</w:t>
      </w:r>
      <w:r w:rsidRPr="001E0918">
        <w:rPr>
          <w:rFonts w:ascii="Times New Roman" w:hAnsi="Times New Roman" w:cs="Times New Roman"/>
          <w:sz w:val="28"/>
          <w:szCs w:val="28"/>
        </w:rPr>
        <w:t xml:space="preserve">ся </w:t>
      </w:r>
      <w:r w:rsidR="00BA3C87">
        <w:rPr>
          <w:rFonts w:ascii="Times New Roman" w:hAnsi="Times New Roman" w:cs="Times New Roman"/>
          <w:sz w:val="28"/>
          <w:szCs w:val="28"/>
        </w:rPr>
        <w:t>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</w:t>
      </w:r>
      <w:r w:rsidR="00076F48">
        <w:rPr>
          <w:rFonts w:ascii="Times New Roman" w:hAnsi="Times New Roman" w:cs="Times New Roman"/>
          <w:sz w:val="28"/>
          <w:szCs w:val="28"/>
        </w:rPr>
        <w:t xml:space="preserve"> прав на приватизируемое помещение.</w:t>
      </w:r>
      <w:proofErr w:type="gramEnd"/>
      <w:r w:rsidR="00076F48">
        <w:rPr>
          <w:rFonts w:ascii="Times New Roman" w:hAnsi="Times New Roman" w:cs="Times New Roman"/>
          <w:sz w:val="28"/>
          <w:szCs w:val="28"/>
        </w:rPr>
        <w:t xml:space="preserve">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Право собственности на приватизируемое недвижимое имущество переходит к покупателю </w:t>
      </w:r>
      <w:bookmarkStart w:id="12" w:name="_GoBack"/>
      <w:bookmarkEnd w:id="12"/>
      <w:r>
        <w:rPr>
          <w:sz w:val="28"/>
          <w:szCs w:val="28"/>
        </w:rPr>
        <w:t xml:space="preserve">со дня государственной регистрации перехода права собственности на такое имущество. </w:t>
      </w:r>
      <w:r w:rsidRPr="002F3B1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</w:t>
      </w:r>
      <w:r>
        <w:rPr>
          <w:sz w:val="28"/>
          <w:szCs w:val="28"/>
        </w:rPr>
        <w:t>. Расходы на оплату услуг регистратора возлагаются на покупателя.</w:t>
      </w:r>
    </w:p>
    <w:p w:rsidR="003C4A72" w:rsidRDefault="00B66692" w:rsidP="00F122CA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19.5.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20. Проведение продажи муниципального имущества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20.1. Продажа муниципального имущества способами, установленными </w:t>
      </w:r>
      <w:hyperlink r:id="rId96" w:anchor="Par203" w:history="1">
        <w:r>
          <w:rPr>
            <w:rStyle w:val="a3"/>
            <w:color w:val="auto"/>
            <w:sz w:val="28"/>
            <w:szCs w:val="28"/>
            <w:u w:val="none"/>
          </w:rPr>
          <w:t xml:space="preserve">разделами </w:t>
        </w:r>
      </w:hyperlink>
      <w:r>
        <w:rPr>
          <w:sz w:val="28"/>
          <w:szCs w:val="28"/>
        </w:rPr>
        <w:t>10 - 1</w:t>
      </w:r>
      <w:hyperlink r:id="rId97" w:anchor="Par245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, </w:t>
      </w:r>
      <w:hyperlink r:id="rId98" w:anchor="Par325" w:history="1"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 xml:space="preserve">3, </w:t>
      </w:r>
      <w:hyperlink r:id="rId99" w:anchor="Par374" w:history="1"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>4 настоящего Положения осуществляется в электронной форме.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20.2. Порядок организации и проведения продажи муниципального имущества в электронной форме устанавливается Федеральным законом № 178-ФЗ и </w:t>
      </w:r>
      <w:hyperlink r:id="rId100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>м Правительства Российской Федерации от 27.08.2012 № 860.</w:t>
      </w:r>
    </w:p>
    <w:p w:rsidR="00B66692" w:rsidRDefault="00B66692" w:rsidP="00B66692">
      <w:pPr>
        <w:pStyle w:val="Standard"/>
        <w:autoSpaceDE w:val="0"/>
        <w:ind w:firstLine="54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 Средства платежа при продаже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 При продаже муниципального имущества законным средством платежа признается валюта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законом № 178-ФЗ.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Порядок оплаты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Оплата приобретаемого покупателем имущества производится единовременно или в рассрочку.  Срок рассрочки не может быть более чем один год.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 Решение о предоставлении рассрочки может быть принято в случае приватизации муниципального имущества в соответствии с разделом 14 настоящего Положения.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22.4.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01" w:history="1">
        <w:r>
          <w:rPr>
            <w:rStyle w:val="a3"/>
            <w:color w:val="auto"/>
            <w:sz w:val="28"/>
            <w:szCs w:val="28"/>
            <w:u w:val="none"/>
          </w:rPr>
          <w:t>ставки рефинансирования</w:t>
        </w:r>
      </w:hyperlink>
      <w:r>
        <w:rPr>
          <w:sz w:val="28"/>
          <w:szCs w:val="28"/>
        </w:rPr>
        <w:t xml:space="preserve"> Центрального банка Российской Федерации, действующей на дату размещения на официальном сайте Российской Федерации в сети «Интернет»- </w:t>
      </w:r>
      <w:hyperlink r:id="rId102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103" w:history="1">
        <w:r>
          <w:rPr>
            <w:rStyle w:val="Internetlink"/>
            <w:sz w:val="28"/>
            <w:szCs w:val="28"/>
          </w:rPr>
          <w:t>://</w:t>
        </w:r>
      </w:hyperlink>
      <w:hyperlink r:id="rId104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105" w:history="1">
        <w:r>
          <w:rPr>
            <w:rStyle w:val="Internetlink"/>
            <w:sz w:val="28"/>
            <w:szCs w:val="28"/>
          </w:rPr>
          <w:t>.</w:t>
        </w:r>
      </w:hyperlink>
      <w:hyperlink r:id="rId106" w:history="1"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</w:hyperlink>
      <w:hyperlink r:id="rId107" w:history="1">
        <w:r>
          <w:rPr>
            <w:rStyle w:val="Internetlink"/>
            <w:sz w:val="28"/>
            <w:szCs w:val="28"/>
          </w:rPr>
          <w:t>.</w:t>
        </w:r>
      </w:hyperlink>
      <w:hyperlink r:id="rId108" w:history="1"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</w:hyperlink>
      <w:hyperlink r:id="rId109" w:history="1">
        <w:r>
          <w:rPr>
            <w:rStyle w:val="Internetlink"/>
            <w:sz w:val="28"/>
            <w:szCs w:val="28"/>
          </w:rPr>
          <w:t>.</w:t>
        </w:r>
      </w:hyperlink>
      <w:hyperlink r:id="rId110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объявления о продаже.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11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вправе оплатить приобретенное муниципальное имущество досрочно.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22.5.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покупателя могут быть также взысканы убытки, причиненные неисполнением договора купли-продажи.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 Порядок возврата денежных средств по недействительным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сделкам купли-продажи муниципального имущества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8"/>
        <w:jc w:val="both"/>
      </w:pPr>
      <w:r>
        <w:rPr>
          <w:sz w:val="28"/>
          <w:szCs w:val="28"/>
        </w:rPr>
        <w:t xml:space="preserve">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12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за счет средств местного бюджетана основании вступившего в силу решения суда после передачи такого имущества в муниципальную собственность.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3731C6">
      <w:pPr>
        <w:pStyle w:val="Standard"/>
        <w:autoSpaceDE w:val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Особенности создания и правового положения акционерных обществ и обществ с ограниченной ответственностью, акции, </w:t>
      </w:r>
      <w:proofErr w:type="gramStart"/>
      <w:r>
        <w:rPr>
          <w:b/>
          <w:sz w:val="28"/>
          <w:szCs w:val="28"/>
        </w:rPr>
        <w:t>доли</w:t>
      </w:r>
      <w:proofErr w:type="gramEnd"/>
      <w:r>
        <w:rPr>
          <w:b/>
          <w:sz w:val="28"/>
          <w:szCs w:val="28"/>
        </w:rPr>
        <w:t xml:space="preserve"> в уставных капиталах</w:t>
      </w:r>
      <w:r w:rsidR="00373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 находятся в муниципальной собственности</w:t>
      </w: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Хозяйственное общество, созданное путем преобразования муниципального унитарного предприятия,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актом, составленным в порядке, установленном статьей 11 Федерального закона № 178-ФЗ, со всеми изменениями состава и стоимости имущественного комплекса муниципального унитарного предприятия, произошедшими после принятия решения об условиях приватизации имущественного комплекса этого муниципального унитарного предприятия.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24.2. В уставах созданных путем преобразования муниципального унитарного предприятия акционерного общества, общества с ограниченной ответственностью должны быть учтены требования Федерального </w:t>
      </w:r>
      <w:hyperlink r:id="rId113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№ 208-ФЗ, Федерального </w:t>
      </w:r>
      <w:hyperlink r:id="rId114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08.02.1998 № 14-ФЗ «Об обществах с ограниченной ответственностью» (далее – Федеральный закон № 14-ФЗ), Федерального закона № 178-ФЗ и определенные настоящим Положением особенности.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 Уставами созданных акционерного общества, общества с ограниченной ответственностью определяются в обязательном порядке цели и предмет деятельности этих обществ.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24.4. Размеры уставных капиталов созданных путем преобразования муниципального унитарного предприятия акционерного общества, общества с ограниченной ответственностью определяются в порядке, установленном статьей 11 Федерального закона № 178-ФЗ.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24.5.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предприятия, преобразованного в  акционерное общество или общество с ограниченной ответственностью, назначается директором (генеральным директором) акционерного общества или общества с ограниченной ответственностью.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24.6. Одновременно с утверждением устава акционерного общества, устава общества с ограниченной ответственностью определяется количественный состав совета директоров (наблюдательного совета) и назначаются члены совета </w:t>
      </w:r>
      <w:r>
        <w:rPr>
          <w:sz w:val="28"/>
          <w:szCs w:val="28"/>
        </w:rPr>
        <w:lastRenderedPageBreak/>
        <w:t>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 (или) ревизионной комиссии или назначение ревизора предусмотрено уставом общества с ограниченной ответственностью.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24.7. Уставом общества с ограниченной ответственностью, 100 процентов уставного капитала которого принадлежит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24.8. К обществам с ограниченной ответственностью, созданным путем приватизации муниципальных унитарных предприятий, не применяются положения </w:t>
      </w:r>
      <w:hyperlink r:id="rId115" w:history="1">
        <w:r>
          <w:rPr>
            <w:rStyle w:val="a3"/>
            <w:color w:val="auto"/>
            <w:sz w:val="28"/>
            <w:szCs w:val="28"/>
            <w:u w:val="none"/>
          </w:rPr>
          <w:t>абзаца третьего пункта 2 статьи 15</w:t>
        </w:r>
      </w:hyperlink>
      <w:r>
        <w:rPr>
          <w:sz w:val="28"/>
          <w:szCs w:val="28"/>
        </w:rPr>
        <w:t xml:space="preserve"> Федерального закона № 14-ФЗ.</w:t>
      </w:r>
    </w:p>
    <w:p w:rsidR="00B66692" w:rsidRDefault="00B66692" w:rsidP="00B6669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 Особенности правового положения акционерных обществ, обществ с ограниченной ответственностью, акции, </w:t>
      </w:r>
      <w:proofErr w:type="gramStart"/>
      <w:r>
        <w:rPr>
          <w:b/>
          <w:sz w:val="28"/>
          <w:szCs w:val="28"/>
        </w:rPr>
        <w:t>доли</w:t>
      </w:r>
      <w:proofErr w:type="gramEnd"/>
      <w:r>
        <w:rPr>
          <w:b/>
          <w:sz w:val="28"/>
          <w:szCs w:val="28"/>
        </w:rPr>
        <w:t xml:space="preserve"> в уставных капиталах которых находятся в собственности муниципального образования и не закреплены за муниципальными унитарными предприятиями,  муниципальными учреждениями</w:t>
      </w:r>
    </w:p>
    <w:p w:rsidR="00B66692" w:rsidRDefault="00B66692" w:rsidP="00B66692">
      <w:pPr>
        <w:pStyle w:val="Standard"/>
        <w:autoSpaceDE w:val="0"/>
        <w:ind w:firstLine="540"/>
        <w:jc w:val="center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25.1. Права акционеров акционерных обществ, участников обществ с ограниченной ответственностью, акции, доли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учреждениями, от имени муниципального образования осуществляет Администрация.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Представителями интересов муниципального образования в органах управления и ревизионных комиссиях акционерных обществ, обществ с ограниченной ответственностью могут быть лица, замещающие муниципальные должности, а также иные лица.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от имени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муниципального имущества в объеме и в порядке, которые определены правовыми актами Администрации.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приватизации, устанавливается Администрацией.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25.2. В случае если в муниципальной собственности находятся не закрепленные за муниципальными унитарными предприятиями, муниципальными учреждениями 100 процентов акций акционерного общества, доля в уставном капитале общества с ограниченной ответственностью, составляющая 100 процентов его уставного капитала, полномочия высшего органа управления общества осуществляются от имени соответствующего собственника акций открытого акционерного общества, собственника доли в обществе с ограниченной ответственностью в порядке, установленном Администрацией.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Предусмотренные Федеральным </w:t>
      </w:r>
      <w:hyperlink r:id="rId11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208-ФЗ и Федеральным </w:t>
      </w:r>
      <w:hyperlink r:id="rId11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 14-ФЗ  процедуры подготовки и проведения общего собрания акционеров, общего собрания участников общества не применяются, за исключением положений, касающихся сроков проведения годового общего собрания акционеров, общего собрания участников общества.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25.3. Созданные путем приватизации муниципального унитарного предприятия акционерное общество,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документов, выданных муниципальному унитарному предприятию.</w:t>
      </w:r>
    </w:p>
    <w:p w:rsidR="00B66692" w:rsidRDefault="00B66692" w:rsidP="00B66692">
      <w:pPr>
        <w:pStyle w:val="Standard"/>
        <w:autoSpaceDE w:val="0"/>
        <w:jc w:val="both"/>
        <w:rPr>
          <w:sz w:val="28"/>
          <w:szCs w:val="28"/>
        </w:rPr>
      </w:pPr>
    </w:p>
    <w:p w:rsidR="00B66692" w:rsidRDefault="00B66692" w:rsidP="00B6669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 Заключительные положения</w:t>
      </w:r>
    </w:p>
    <w:p w:rsidR="00B66692" w:rsidRDefault="00B66692" w:rsidP="00B66692">
      <w:pPr>
        <w:pStyle w:val="Standard"/>
        <w:autoSpaceDE w:val="0"/>
        <w:jc w:val="both"/>
        <w:rPr>
          <w:b/>
          <w:sz w:val="28"/>
          <w:szCs w:val="28"/>
        </w:rPr>
      </w:pP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26.1. Администрация, осуществляющая функции по приватизации муниципального имущества, обращается в суды с исками и выступает в судах от имени муниципального образования.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Защита прав муниципального образования как собственника имущества финансируется за счет средств бюджета муниципального образования </w:t>
      </w:r>
      <w:r w:rsidR="00833B6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26.3. Администрация освобождается от уплаты государственной пошлины в судах по искам в защиту имущественных и иных прав и законных интересов муниципального образования.</w:t>
      </w:r>
    </w:p>
    <w:p w:rsidR="00B66692" w:rsidRDefault="00B66692" w:rsidP="00B6669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26.4. Сделки приватизации муниципального имущества, совершенные лицом, не уполномоченным на совершение указанных сделок, признаются ничтожными.</w:t>
      </w:r>
    </w:p>
    <w:p w:rsidR="00B66692" w:rsidRDefault="00B66692" w:rsidP="00B66692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26.5. Во всех случаях, не нашедших своего отражения в настоящем Положении, применяются нормы федерального и областного законодательства в сфере приватизации.</w:t>
      </w:r>
    </w:p>
    <w:p w:rsidR="00C263A7" w:rsidRDefault="00C263A7"/>
    <w:sectPr w:rsidR="00C263A7" w:rsidSect="003731C6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536"/>
    <w:multiLevelType w:val="multilevel"/>
    <w:tmpl w:val="249E45BA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 w:val="0"/>
        <w:color w:val="000000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6692"/>
    <w:rsid w:val="00004ED7"/>
    <w:rsid w:val="00030049"/>
    <w:rsid w:val="00045546"/>
    <w:rsid w:val="00076F48"/>
    <w:rsid w:val="00194DD3"/>
    <w:rsid w:val="00197EE3"/>
    <w:rsid w:val="001C3869"/>
    <w:rsid w:val="001E0918"/>
    <w:rsid w:val="002A4FBA"/>
    <w:rsid w:val="002F3B12"/>
    <w:rsid w:val="003731C6"/>
    <w:rsid w:val="00380D79"/>
    <w:rsid w:val="003C4A72"/>
    <w:rsid w:val="0049055C"/>
    <w:rsid w:val="004B6042"/>
    <w:rsid w:val="004D59CF"/>
    <w:rsid w:val="004E733C"/>
    <w:rsid w:val="00532C7A"/>
    <w:rsid w:val="005B553F"/>
    <w:rsid w:val="005F3949"/>
    <w:rsid w:val="00715FDE"/>
    <w:rsid w:val="007B22C6"/>
    <w:rsid w:val="00833B67"/>
    <w:rsid w:val="0096348F"/>
    <w:rsid w:val="00B66692"/>
    <w:rsid w:val="00BA3C87"/>
    <w:rsid w:val="00BD43E7"/>
    <w:rsid w:val="00C263A7"/>
    <w:rsid w:val="00C82AC2"/>
    <w:rsid w:val="00F122CA"/>
    <w:rsid w:val="00FC75EA"/>
    <w:rsid w:val="00FE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9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669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andard">
    <w:name w:val="Standard"/>
    <w:rsid w:val="00B6669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66692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B66692"/>
    <w:rPr>
      <w:color w:val="0000FF"/>
      <w:u w:val="single" w:color="000000"/>
    </w:rPr>
  </w:style>
  <w:style w:type="character" w:styleId="a3">
    <w:name w:val="Hyperlink"/>
    <w:basedOn w:val="a0"/>
    <w:uiPriority w:val="99"/>
    <w:semiHidden/>
    <w:unhideWhenUsed/>
    <w:rsid w:val="00B666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692"/>
    <w:rPr>
      <w:color w:val="800080"/>
      <w:u w:val="single"/>
    </w:rPr>
  </w:style>
  <w:style w:type="numbering" w:customStyle="1" w:styleId="WW8Num1">
    <w:name w:val="WW8Num1"/>
    <w:rsid w:val="00B66692"/>
    <w:pPr>
      <w:numPr>
        <w:numId w:val="1"/>
      </w:numPr>
    </w:pPr>
  </w:style>
  <w:style w:type="paragraph" w:styleId="a5">
    <w:name w:val="No Spacing"/>
    <w:uiPriority w:val="1"/>
    <w:qFormat/>
    <w:rsid w:val="001E0918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97EE3"/>
    <w:pPr>
      <w:widowControl/>
      <w:suppressAutoHyphens w:val="0"/>
      <w:autoSpaceDN/>
    </w:pPr>
    <w:rPr>
      <w:rFonts w:ascii="Segoe UI" w:eastAsia="Times New Roman" w:hAnsi="Segoe UI" w:cs="Segoe UI"/>
      <w:color w:val="auto"/>
      <w:kern w:val="0"/>
      <w:sz w:val="18"/>
      <w:szCs w:val="18"/>
      <w:lang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197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orgi.gov.ru/" TargetMode="External"/><Relationship Id="rId117" Type="http://schemas.openxmlformats.org/officeDocument/2006/relationships/hyperlink" Target="consultantplus://offline/ref=F32B0458A00AD8DC8593A777D20E76CFBB2D3835D63CACEA39E7259Fj4FEM" TargetMode="External"/><Relationship Id="rId21" Type="http://schemas.openxmlformats.org/officeDocument/2006/relationships/hyperlink" Target="http://www.torgi.gov.ru/" TargetMode="External"/><Relationship Id="rId42" Type="http://schemas.openxmlformats.org/officeDocument/2006/relationships/hyperlink" Target="http://www.torgi.gov.ru/" TargetMode="External"/><Relationship Id="rId47" Type="http://schemas.openxmlformats.org/officeDocument/2006/relationships/hyperlink" Target="http://www.torgi.gov.ru/" TargetMode="External"/><Relationship Id="rId63" Type="http://schemas.openxmlformats.org/officeDocument/2006/relationships/hyperlink" Target="http://www.torgi.gov.ru/" TargetMode="External"/><Relationship Id="rId68" Type="http://schemas.openxmlformats.org/officeDocument/2006/relationships/hyperlink" Target="http://www.torgi.gov.ru/" TargetMode="External"/><Relationship Id="rId84" Type="http://schemas.openxmlformats.org/officeDocument/2006/relationships/hyperlink" Target="consultantplus://offline/ref=F6777133808C670B3E639B7E7DF2A4EE4271D4345236ABCEA23402A7591B7AB91E0676DDv2V5O" TargetMode="External"/><Relationship Id="rId89" Type="http://schemas.openxmlformats.org/officeDocument/2006/relationships/hyperlink" Target="consultantplus://offline/ref=D9B0770C9A13400A18298906CC4E0CC8BBA707850EF52764D6E249C61En1qCG" TargetMode="External"/><Relationship Id="rId112" Type="http://schemas.openxmlformats.org/officeDocument/2006/relationships/hyperlink" Target="consultantplus://offline/ref=F32B0458A00AD8DC8593A777D20E76CFBB253C3BDA3CACEA39E7259Fj4FEM" TargetMode="External"/><Relationship Id="rId16" Type="http://schemas.openxmlformats.org/officeDocument/2006/relationships/hyperlink" Target="consultantplus://offline/ref=F32B0458A00AD8DC8593A777D20E76CFBC2E3A37D73CACEA39E7259Fj4FEM" TargetMode="External"/><Relationship Id="rId107" Type="http://schemas.openxmlformats.org/officeDocument/2006/relationships/hyperlink" Target="http://www.torgi.gov.ru/" TargetMode="External"/><Relationship Id="rId11" Type="http://schemas.openxmlformats.org/officeDocument/2006/relationships/hyperlink" Target="consultantplus://offline/ref=F32B0458A00AD8DC8593A777D20E76CFBB2D3F34D23CACEA39E7259Fj4FEM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hyperlink" Target="consultantplus://offline/ref=603EDFA3FD00DB1ED2D7AC9AE27B5A3A5CC7D878F8F58065E721C2592E609254DB53CD96EC5B07A6t1iEF" TargetMode="External"/><Relationship Id="rId37" Type="http://schemas.openxmlformats.org/officeDocument/2006/relationships/hyperlink" Target="consultantplus://offline/ref=5840CEDF2015320A79315E5BA14112FED30A379299B3A0264CCB0E5C58EF940795FDA21EE60BDD79u9wBF" TargetMode="External"/><Relationship Id="rId40" Type="http://schemas.openxmlformats.org/officeDocument/2006/relationships/hyperlink" Target="http://www.torgi.gov.ru/" TargetMode="External"/><Relationship Id="rId45" Type="http://schemas.openxmlformats.org/officeDocument/2006/relationships/hyperlink" Target="http://www.torgi.gov.ru/" TargetMode="External"/><Relationship Id="rId53" Type="http://schemas.openxmlformats.org/officeDocument/2006/relationships/hyperlink" Target="http://www.torgi.gov.ru/" TargetMode="External"/><Relationship Id="rId58" Type="http://schemas.openxmlformats.org/officeDocument/2006/relationships/hyperlink" Target="http://www.torgi.gov.ru/" TargetMode="External"/><Relationship Id="rId66" Type="http://schemas.openxmlformats.org/officeDocument/2006/relationships/hyperlink" Target="http://www.torgi.gov.ru/" TargetMode="External"/><Relationship Id="rId74" Type="http://schemas.openxmlformats.org/officeDocument/2006/relationships/hyperlink" Target="http://www.torgi.gov.ru/" TargetMode="External"/><Relationship Id="rId79" Type="http://schemas.openxmlformats.org/officeDocument/2006/relationships/hyperlink" Target="consultantplus://offline/ref=D9B0770C9A13400A18298906CC4E0CC8BBA707850EF52764D6E249C61En1qCG" TargetMode="External"/><Relationship Id="rId87" Type="http://schemas.openxmlformats.org/officeDocument/2006/relationships/hyperlink" Target="consultantplus://offline/ref=39C5A22159A9484963CFF095650B83B7C8FC2AA9121D7A511B78843B9E724965A90E38D3BAb1M" TargetMode="External"/><Relationship Id="rId102" Type="http://schemas.openxmlformats.org/officeDocument/2006/relationships/hyperlink" Target="http://www.torgi.gov.ru/" TargetMode="External"/><Relationship Id="rId110" Type="http://schemas.openxmlformats.org/officeDocument/2006/relationships/hyperlink" Target="http://www.torgi.gov.ru/" TargetMode="External"/><Relationship Id="rId115" Type="http://schemas.openxmlformats.org/officeDocument/2006/relationships/hyperlink" Target="consultantplus://offline/ref=F32B0458A00AD8DC8593A777D20E76CFBB2D3835D63CACEA39E7259F4EED0C304C04F9jAFA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orgi.gov.ru/" TargetMode="External"/><Relationship Id="rId82" Type="http://schemas.openxmlformats.org/officeDocument/2006/relationships/hyperlink" Target="consultantplus://offline/ref=39C5A22159A9484963CFF095650B83B7C8FC2AA9121D7A511B78843B9E724965A90E38D8A1B2b7M" TargetMode="External"/><Relationship Id="rId90" Type="http://schemas.openxmlformats.org/officeDocument/2006/relationships/hyperlink" Target="consultantplus://offline/ref=80DF8B737A81698D9C9AD8BCA71846696FE3643B021925EB8A60FA8C4EQ8K" TargetMode="External"/><Relationship Id="rId95" Type="http://schemas.openxmlformats.org/officeDocument/2006/relationships/hyperlink" Target="consultantplus://offline/ref=F32B0458A00AD8DC8593A777D20E76CFBC2E3A37D73CACEA39E7259Fj4FEM" TargetMode="External"/><Relationship Id="rId1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F32B0458A00AD8DC858DAA61BE537CC8B4733735D032FEB566BC78C847E75B77035DBEEE11135E8A2F3Bj5F1M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hyperlink" Target="consultantplus://offline/ref=07656795BBB82EEDF5E4B9F6988343FAB2A997E8E4581843FB76354915FB4C254E946E4E7922D4E4JBw6L" TargetMode="External"/><Relationship Id="rId43" Type="http://schemas.openxmlformats.org/officeDocument/2006/relationships/hyperlink" Target="http://www.torgi.gov.ru/" TargetMode="External"/><Relationship Id="rId48" Type="http://schemas.openxmlformats.org/officeDocument/2006/relationships/hyperlink" Target="http://www.torgi.gov.ru/" TargetMode="External"/><Relationship Id="rId56" Type="http://schemas.openxmlformats.org/officeDocument/2006/relationships/hyperlink" Target="http://www.torgi.gov.ru/" TargetMode="External"/><Relationship Id="rId64" Type="http://schemas.openxmlformats.org/officeDocument/2006/relationships/hyperlink" Target="http://www.torgi.gov.ru/" TargetMode="External"/><Relationship Id="rId69" Type="http://schemas.openxmlformats.org/officeDocument/2006/relationships/hyperlink" Target="http://www.torgi.gov.ru/" TargetMode="External"/><Relationship Id="rId77" Type="http://schemas.openxmlformats.org/officeDocument/2006/relationships/hyperlink" Target="consultantplus://offline/ref=39C5A22159A9484963CFF095650B83B7C8FC2AA9121D7A511B78843B9E724965A90E38DBA121FA30BEb0M" TargetMode="External"/><Relationship Id="rId100" Type="http://schemas.openxmlformats.org/officeDocument/2006/relationships/hyperlink" Target="consultantplus://offline/ref=D9B0770C9A13400A18298906CC4E0CC8BBA707850EF52764D6E249C61En1qCG" TargetMode="External"/><Relationship Id="rId105" Type="http://schemas.openxmlformats.org/officeDocument/2006/relationships/hyperlink" Target="http://www.torgi.gov.ru/" TargetMode="External"/><Relationship Id="rId113" Type="http://schemas.openxmlformats.org/officeDocument/2006/relationships/hyperlink" Target="consultantplus://offline/ref=F32B0458A00AD8DC8593A777D20E76CFBB293D33D53CACEA39E7259Fj4FEM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F32B0458A00AD8DC8593A777D20E76CFBB2B3933DA3CACEA39E7259F4EED0C304C04FCAA1C145Dj8F9M" TargetMode="External"/><Relationship Id="rId51" Type="http://schemas.openxmlformats.org/officeDocument/2006/relationships/hyperlink" Target="http://www.torgi.gov.ru/" TargetMode="External"/><Relationship Id="rId72" Type="http://schemas.openxmlformats.org/officeDocument/2006/relationships/hyperlink" Target="http://www.torgi.gov.ru/" TargetMode="External"/><Relationship Id="rId80" Type="http://schemas.openxmlformats.org/officeDocument/2006/relationships/hyperlink" Target="consultantplus://offline/ref=FE64C43598D2FD9ABEAFC3FF6AF1CEBFADF4ABC6F9B869165DF78EE7D61EA21669171278C428K9M" TargetMode="External"/><Relationship Id="rId85" Type="http://schemas.openxmlformats.org/officeDocument/2006/relationships/hyperlink" Target="consultantplus://offline/ref=39C5A22159A9484963CFF095650B83B7C8FC2AA9121D7A511B78843B9E724965A90E38D3BAb1M" TargetMode="External"/><Relationship Id="rId93" Type="http://schemas.openxmlformats.org/officeDocument/2006/relationships/hyperlink" Target="file:///C:\Users\User\Downloads\prilozh-k-resh-9-privatiz.odt" TargetMode="External"/><Relationship Id="rId98" Type="http://schemas.openxmlformats.org/officeDocument/2006/relationships/hyperlink" Target="file:///C:\Users\User\Downloads\prilozh-k-resh-9-privatiz.odt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9B0770C9A13400A18298906CC4E0CC8BBA707850EF52764D6E249C61En1qCG" TargetMode="External"/><Relationship Id="rId17" Type="http://schemas.openxmlformats.org/officeDocument/2006/relationships/hyperlink" Target="consultantplus://offline/ref=F32B0458A00AD8DC8593A777D20E76CFBB2D3F34D23CACEA39E7259Fj4FEM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consultantplus://offline/ref=603EDFA3FD00DB1ED2D7AC9AE27B5A3A5CC7D576FEFA8065E721C2592E609254DB53CD96EC5B05A1t1i5F" TargetMode="External"/><Relationship Id="rId38" Type="http://schemas.openxmlformats.org/officeDocument/2006/relationships/hyperlink" Target="http://www.torgi.gov.ru/" TargetMode="External"/><Relationship Id="rId46" Type="http://schemas.openxmlformats.org/officeDocument/2006/relationships/hyperlink" Target="http://www.torgi.gov.ru/" TargetMode="External"/><Relationship Id="rId59" Type="http://schemas.openxmlformats.org/officeDocument/2006/relationships/hyperlink" Target="http://www.torgi.gov.ru/" TargetMode="External"/><Relationship Id="rId67" Type="http://schemas.openxmlformats.org/officeDocument/2006/relationships/hyperlink" Target="http://www.torgi.gov.ru/" TargetMode="External"/><Relationship Id="rId103" Type="http://schemas.openxmlformats.org/officeDocument/2006/relationships/hyperlink" Target="http://www.torgi.gov.ru/" TargetMode="External"/><Relationship Id="rId108" Type="http://schemas.openxmlformats.org/officeDocument/2006/relationships/hyperlink" Target="http://www.torgi.gov.ru/" TargetMode="External"/><Relationship Id="rId116" Type="http://schemas.openxmlformats.org/officeDocument/2006/relationships/hyperlink" Target="consultantplus://offline/ref=F32B0458A00AD8DC8593A777D20E76CFBB293D33D53CACEA39E7259Fj4FEM" TargetMode="External"/><Relationship Id="rId20" Type="http://schemas.openxmlformats.org/officeDocument/2006/relationships/hyperlink" Target="http://www.torgi.gov.ru/" TargetMode="External"/><Relationship Id="rId41" Type="http://schemas.openxmlformats.org/officeDocument/2006/relationships/hyperlink" Target="http://www.torgi.gov.ru/" TargetMode="External"/><Relationship Id="rId54" Type="http://schemas.openxmlformats.org/officeDocument/2006/relationships/hyperlink" Target="http://www.torgi.gov.ru/" TargetMode="External"/><Relationship Id="rId62" Type="http://schemas.openxmlformats.org/officeDocument/2006/relationships/hyperlink" Target="http://www.torgi.gov.ru/" TargetMode="External"/><Relationship Id="rId70" Type="http://schemas.openxmlformats.org/officeDocument/2006/relationships/hyperlink" Target="http://www.torgi.gov.ru/" TargetMode="External"/><Relationship Id="rId75" Type="http://schemas.openxmlformats.org/officeDocument/2006/relationships/hyperlink" Target="consultantplus://offline/ref=39C5A22159A9484963CFF095650B83B7C8FC2AA9121D7A511B78843B9E724965A90E38DBA121FA30BEb0M" TargetMode="External"/><Relationship Id="rId83" Type="http://schemas.openxmlformats.org/officeDocument/2006/relationships/hyperlink" Target="consultantplus://offline/ref=D9B0770C9A13400A18298906CC4E0CC8BBA707850EF52764D6E249C61En1qCG" TargetMode="External"/><Relationship Id="rId88" Type="http://schemas.openxmlformats.org/officeDocument/2006/relationships/hyperlink" Target="consultantplus://offline/ref=39C5A22159A9484963CFF095650B83B7C8FC2AA9121D7A511B78843B9E724965A90E38DBA121FB34BEb5M" TargetMode="External"/><Relationship Id="rId91" Type="http://schemas.openxmlformats.org/officeDocument/2006/relationships/hyperlink" Target="consultantplus://offline/ref=122336A7AE6224A43038FCDD1A2948C4F74ED0D6D846C6D95DD9CEEBD16520B94F978418ADDF05GCC9N" TargetMode="External"/><Relationship Id="rId96" Type="http://schemas.openxmlformats.org/officeDocument/2006/relationships/hyperlink" Target="file:///C:\Users\User\Downloads\prilozh-k-resh-9-privatiz.odt" TargetMode="External"/><Relationship Id="rId111" Type="http://schemas.openxmlformats.org/officeDocument/2006/relationships/hyperlink" Target="consultantplus://offline/ref=F32B0458A00AD8DC8593A777D20E76CFBB253C3BDA3CACEA39E7259Fj4F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2B0458A00AD8DC8593A777D20E76CFBB253F30D23CACEA39E7259F4EED0C304C04FCAA1D1358j8FCM" TargetMode="External"/><Relationship Id="rId15" Type="http://schemas.openxmlformats.org/officeDocument/2006/relationships/hyperlink" Target="consultantplus://offline/ref=F32B0458A00AD8DC8593A777D20E76CFBB293D33D53CACEA39E7259Fj4FEM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hyperlink" Target="consultantplus://offline/ref=07656795BBB82EEDF5E4B9F6988343FAB2A99AE6E2571843FB76354915FB4C254E946E4E7922D6E3JBwDL" TargetMode="External"/><Relationship Id="rId49" Type="http://schemas.openxmlformats.org/officeDocument/2006/relationships/hyperlink" Target="http://www.torgi.gov.ru/" TargetMode="External"/><Relationship Id="rId57" Type="http://schemas.openxmlformats.org/officeDocument/2006/relationships/hyperlink" Target="http://www.torgi.gov.ru/" TargetMode="External"/><Relationship Id="rId106" Type="http://schemas.openxmlformats.org/officeDocument/2006/relationships/hyperlink" Target="http://www.torgi.gov.ru/" TargetMode="External"/><Relationship Id="rId114" Type="http://schemas.openxmlformats.org/officeDocument/2006/relationships/hyperlink" Target="consultantplus://offline/ref=F32B0458A00AD8DC8593A777D20E76CFBB2D3835D63CACEA39E7259Fj4FEM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F32B0458A00AD8DC8593A777D20E76CFBB253C33DA3CACEA39E7259Fj4FEM" TargetMode="External"/><Relationship Id="rId31" Type="http://schemas.openxmlformats.org/officeDocument/2006/relationships/hyperlink" Target="http://www.torgi.gov.ru/" TargetMode="External"/><Relationship Id="rId44" Type="http://schemas.openxmlformats.org/officeDocument/2006/relationships/hyperlink" Target="http://www.torgi.gov.ru/" TargetMode="External"/><Relationship Id="rId52" Type="http://schemas.openxmlformats.org/officeDocument/2006/relationships/hyperlink" Target="http://www.torgi.gov.ru/" TargetMode="External"/><Relationship Id="rId60" Type="http://schemas.openxmlformats.org/officeDocument/2006/relationships/hyperlink" Target="http://www.torgi.gov.ru/" TargetMode="External"/><Relationship Id="rId65" Type="http://schemas.openxmlformats.org/officeDocument/2006/relationships/hyperlink" Target="consultantplus://offline/ref=91074B4890B06E98D0DD375C1367324E6D50B03C40C92CB276FB16022E9E84D8E885191127C10FG" TargetMode="External"/><Relationship Id="rId73" Type="http://schemas.openxmlformats.org/officeDocument/2006/relationships/hyperlink" Target="http://www.torgi.gov.ru/" TargetMode="External"/><Relationship Id="rId78" Type="http://schemas.openxmlformats.org/officeDocument/2006/relationships/hyperlink" Target="consultantplus://offline/ref=39C5A22159A9484963CFF095650B83B7C8FC2AA9121D7A511B78843B9E724965A90E38DBA121FA32BEb4M" TargetMode="External"/><Relationship Id="rId81" Type="http://schemas.openxmlformats.org/officeDocument/2006/relationships/hyperlink" Target="consultantplus://offline/ref=39C5A22159A9484963CFF095650B83B7C8FC2AA9121D7A511B78843B9EB7b2M" TargetMode="External"/><Relationship Id="rId86" Type="http://schemas.openxmlformats.org/officeDocument/2006/relationships/hyperlink" Target="consultantplus://offline/ref=D9B0770C9A13400A18298906CC4E0CC8BBA707850EF52764D6E249C61En1qCG" TargetMode="External"/><Relationship Id="rId94" Type="http://schemas.openxmlformats.org/officeDocument/2006/relationships/hyperlink" Target="consultantplus://offline/ref=677561B0C9A66BC7EF8845BE131B553B6DBEAE2A64C4E9299EB01BEEDDD7211EB192A14DDFDAB74E76YCG" TargetMode="External"/><Relationship Id="rId99" Type="http://schemas.openxmlformats.org/officeDocument/2006/relationships/hyperlink" Target="file:///C:\Users\User\Downloads\prilozh-k-resh-9-privatiz.odt" TargetMode="External"/><Relationship Id="rId101" Type="http://schemas.openxmlformats.org/officeDocument/2006/relationships/hyperlink" Target="consultantplus://offline/ref=31D37A6BC52FED92EB310F4914AC95893A3F2B71A9682FBA90D8EBDEuBe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B0458A00AD8DC8593A777D20E76CFBC2F383AD03CACEA39E7259Fj4FEM" TargetMode="External"/><Relationship Id="rId13" Type="http://schemas.openxmlformats.org/officeDocument/2006/relationships/hyperlink" Target="consultantplus://offline/ref=D9B0770C9A13400A18298906CC4E0CC8BBA707850EF52764D6E249C61En1qCG" TargetMode="External"/><Relationship Id="rId18" Type="http://schemas.openxmlformats.org/officeDocument/2006/relationships/hyperlink" Target="consultantplus://offline/ref=DBF95EC7A5FE0DAB49ECC2CD9EF1992082D1A6F2D3C4E440693A80CEC1JCi7J" TargetMode="External"/><Relationship Id="rId39" Type="http://schemas.openxmlformats.org/officeDocument/2006/relationships/hyperlink" Target="http://www.torgi.gov.ru/" TargetMode="External"/><Relationship Id="rId109" Type="http://schemas.openxmlformats.org/officeDocument/2006/relationships/hyperlink" Target="http://www.torgi.gov.ru/" TargetMode="External"/><Relationship Id="rId34" Type="http://schemas.openxmlformats.org/officeDocument/2006/relationships/hyperlink" Target="consultantplus://offline/ref=54E3E24B7E9C0B4075076CCA4831D3FE99E7B0D39B4051DF44F8D0D43AB464F33407EFCF9FE0D08Bh1x1J" TargetMode="External"/><Relationship Id="rId50" Type="http://schemas.openxmlformats.org/officeDocument/2006/relationships/hyperlink" Target="http://www.torgi.gov.ru/" TargetMode="External"/><Relationship Id="rId55" Type="http://schemas.openxmlformats.org/officeDocument/2006/relationships/hyperlink" Target="http://www.torgi.gov.ru/" TargetMode="External"/><Relationship Id="rId76" Type="http://schemas.openxmlformats.org/officeDocument/2006/relationships/hyperlink" Target="consultantplus://offline/ref=D9B0770C9A13400A18298906CC4E0CC8BBA707850EF52764D6E249C61En1qCG" TargetMode="External"/><Relationship Id="rId97" Type="http://schemas.openxmlformats.org/officeDocument/2006/relationships/hyperlink" Target="file:///C:\Users\User\Downloads\prilozh-k-resh-9-privatiz.odt" TargetMode="External"/><Relationship Id="rId104" Type="http://schemas.openxmlformats.org/officeDocument/2006/relationships/hyperlink" Target="http://www.torgi.gov.ru/" TargetMode="External"/><Relationship Id="rId7" Type="http://schemas.openxmlformats.org/officeDocument/2006/relationships/hyperlink" Target="consultantplus://offline/ref=F32B0458A00AD8DC8593A777D20E76CFBC2E3A37D73CACEA39E7259F4EED0C304C04FCAA1C125Dj8FCM" TargetMode="External"/><Relationship Id="rId71" Type="http://schemas.openxmlformats.org/officeDocument/2006/relationships/hyperlink" Target="http://www.torgi.gov.ru/" TargetMode="External"/><Relationship Id="rId92" Type="http://schemas.openxmlformats.org/officeDocument/2006/relationships/hyperlink" Target="consultantplus://offline/ref=3C3BB9487EA130F878AFB79D3E54379B75E22AFD6410FD08793B3AEC21FE720F2368B5F7AF8ED17519ME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C422-7242-4968-B88D-5995597B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11311</Words>
  <Characters>64474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Yekimovichi</cp:lastModifiedBy>
  <cp:revision>24</cp:revision>
  <dcterms:created xsi:type="dcterms:W3CDTF">2023-10-09T07:29:00Z</dcterms:created>
  <dcterms:modified xsi:type="dcterms:W3CDTF">2023-12-24T10:00:00Z</dcterms:modified>
</cp:coreProperties>
</file>