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D6C" w:rsidRDefault="005F4D6C" w:rsidP="005F4D6C">
      <w:pPr>
        <w:pStyle w:val="1"/>
        <w:jc w:val="center"/>
      </w:pPr>
      <w:r>
        <w:rPr>
          <w:noProof/>
        </w:rPr>
        <w:drawing>
          <wp:inline distT="0" distB="0" distL="0" distR="0">
            <wp:extent cx="448310" cy="541655"/>
            <wp:effectExtent l="19050" t="0" r="8890" b="0"/>
            <wp:docPr id="1"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7">
                      <a:grayscl/>
                    </a:blip>
                    <a:srcRect/>
                    <a:stretch>
                      <a:fillRect/>
                    </a:stretch>
                  </pic:blipFill>
                  <pic:spPr bwMode="auto">
                    <a:xfrm>
                      <a:off x="0" y="0"/>
                      <a:ext cx="448310" cy="541655"/>
                    </a:xfrm>
                    <a:prstGeom prst="rect">
                      <a:avLst/>
                    </a:prstGeom>
                    <a:noFill/>
                    <a:ln w="9525">
                      <a:noFill/>
                      <a:miter lim="800000"/>
                      <a:headEnd/>
                      <a:tailEnd/>
                    </a:ln>
                  </pic:spPr>
                </pic:pic>
              </a:graphicData>
            </a:graphic>
          </wp:inline>
        </w:drawing>
      </w:r>
    </w:p>
    <w:p w:rsidR="005F4D6C" w:rsidRDefault="005F4D6C" w:rsidP="005F4D6C">
      <w:pPr>
        <w:pStyle w:val="1"/>
        <w:spacing w:before="0" w:after="0"/>
        <w:contextualSpacing/>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5F4D6C" w:rsidRDefault="005F4D6C" w:rsidP="005F4D6C">
      <w:pPr>
        <w:pStyle w:val="1"/>
        <w:spacing w:before="0" w:after="0"/>
        <w:contextualSpacing/>
        <w:jc w:val="center"/>
        <w:rPr>
          <w:rFonts w:ascii="Times New Roman" w:hAnsi="Times New Roman" w:cs="Times New Roman"/>
          <w:sz w:val="28"/>
          <w:szCs w:val="28"/>
        </w:rPr>
      </w:pPr>
      <w:r>
        <w:rPr>
          <w:rFonts w:ascii="Times New Roman" w:hAnsi="Times New Roman" w:cs="Times New Roman"/>
          <w:sz w:val="28"/>
          <w:szCs w:val="28"/>
        </w:rPr>
        <w:t>ЕКИМОВИЧСКОГО СЕЛЬСКОГО ПОСЕЛЕНИЯ</w:t>
      </w:r>
    </w:p>
    <w:p w:rsidR="005F4D6C" w:rsidRDefault="005F4D6C" w:rsidP="005F4D6C">
      <w:pPr>
        <w:pStyle w:val="1"/>
        <w:spacing w:before="0" w:after="0"/>
        <w:contextualSpacing/>
        <w:jc w:val="center"/>
        <w:rPr>
          <w:rFonts w:ascii="Times New Roman" w:hAnsi="Times New Roman" w:cs="Times New Roman"/>
          <w:sz w:val="28"/>
          <w:szCs w:val="28"/>
        </w:rPr>
      </w:pPr>
      <w:r>
        <w:rPr>
          <w:rFonts w:ascii="Times New Roman" w:hAnsi="Times New Roman" w:cs="Times New Roman"/>
          <w:sz w:val="28"/>
          <w:szCs w:val="28"/>
        </w:rPr>
        <w:t>РОСЛАВЛЬСКОГО РАЙОНА СМОЛЕНСКОЙ ОБЛАСТИ</w:t>
      </w:r>
    </w:p>
    <w:p w:rsidR="005F4D6C" w:rsidRDefault="005F4D6C" w:rsidP="005F4D6C">
      <w:pPr>
        <w:rPr>
          <w:rFonts w:asciiTheme="minorHAnsi" w:hAnsiTheme="minorHAnsi" w:cstheme="minorBidi"/>
          <w:sz w:val="22"/>
          <w:szCs w:val="22"/>
        </w:rPr>
      </w:pPr>
    </w:p>
    <w:p w:rsidR="005F4D6C" w:rsidRDefault="00DF2A88" w:rsidP="005F4D6C">
      <w:pPr>
        <w:pStyle w:val="4"/>
        <w:spacing w:before="0"/>
        <w:contextualSpacing/>
        <w:jc w:val="center"/>
        <w:rPr>
          <w:rFonts w:ascii="Times New Roman" w:hAnsi="Times New Roman"/>
          <w:b w:val="0"/>
        </w:rPr>
      </w:pPr>
      <w:r>
        <w:rPr>
          <w:rFonts w:ascii="Times New Roman" w:hAnsi="Times New Roman"/>
        </w:rPr>
        <w:t>П О С Т А Н О В Л</w:t>
      </w:r>
      <w:r w:rsidR="005F4D6C">
        <w:rPr>
          <w:rFonts w:ascii="Times New Roman" w:hAnsi="Times New Roman"/>
        </w:rPr>
        <w:t xml:space="preserve"> Е Н И Е</w:t>
      </w:r>
    </w:p>
    <w:p w:rsidR="005F4D6C" w:rsidRDefault="005F4D6C" w:rsidP="005F4D6C">
      <w:pPr>
        <w:rPr>
          <w:rFonts w:ascii="Times New Roman" w:hAnsi="Times New Roman" w:cs="Times New Roman"/>
          <w:sz w:val="28"/>
        </w:rPr>
      </w:pPr>
    </w:p>
    <w:p w:rsidR="005F4D6C" w:rsidRDefault="00DF2A88" w:rsidP="005F4D6C">
      <w:pPr>
        <w:rPr>
          <w:rFonts w:ascii="Times New Roman" w:hAnsi="Times New Roman" w:cs="Times New Roman"/>
          <w:sz w:val="28"/>
        </w:rPr>
      </w:pPr>
      <w:r>
        <w:rPr>
          <w:rFonts w:ascii="Times New Roman" w:hAnsi="Times New Roman" w:cs="Times New Roman"/>
          <w:sz w:val="28"/>
        </w:rPr>
        <w:t xml:space="preserve">от 01.02.2023  </w:t>
      </w:r>
      <w:r w:rsidR="007642D9">
        <w:rPr>
          <w:rFonts w:ascii="Times New Roman" w:hAnsi="Times New Roman" w:cs="Times New Roman"/>
          <w:sz w:val="28"/>
        </w:rPr>
        <w:t>№ 10</w:t>
      </w:r>
    </w:p>
    <w:p w:rsidR="005F4D6C" w:rsidRDefault="005F4D6C" w:rsidP="005F4D6C">
      <w:pPr>
        <w:rPr>
          <w:rFonts w:ascii="Times New Roman" w:hAnsi="Times New Roman" w:cs="Times New Roman"/>
          <w:sz w:val="28"/>
        </w:rPr>
      </w:pPr>
    </w:p>
    <w:p w:rsidR="005F4D6C" w:rsidRDefault="005F4D6C" w:rsidP="005F4D6C">
      <w:pPr>
        <w:rPr>
          <w:rFonts w:ascii="Times New Roman" w:hAnsi="Times New Roman" w:cs="Times New Roman"/>
          <w:sz w:val="28"/>
        </w:rPr>
      </w:pPr>
      <w:r>
        <w:rPr>
          <w:rFonts w:ascii="Times New Roman" w:hAnsi="Times New Roman" w:cs="Times New Roman"/>
          <w:sz w:val="28"/>
        </w:rPr>
        <w:t>Об  утверждении  Положения оплаты</w:t>
      </w:r>
    </w:p>
    <w:p w:rsidR="005F4D6C" w:rsidRDefault="005F4D6C" w:rsidP="005F4D6C">
      <w:pPr>
        <w:rPr>
          <w:rFonts w:ascii="Times New Roman" w:hAnsi="Times New Roman" w:cs="Times New Roman"/>
          <w:sz w:val="28"/>
        </w:rPr>
      </w:pPr>
      <w:r>
        <w:rPr>
          <w:rFonts w:ascii="Times New Roman" w:hAnsi="Times New Roman" w:cs="Times New Roman"/>
          <w:sz w:val="28"/>
        </w:rPr>
        <w:t>труда      рабочих      Администрации</w:t>
      </w:r>
    </w:p>
    <w:p w:rsidR="005F4D6C" w:rsidRDefault="005F4D6C" w:rsidP="005F4D6C">
      <w:pPr>
        <w:rPr>
          <w:rFonts w:ascii="Times New Roman" w:hAnsi="Times New Roman" w:cs="Times New Roman"/>
          <w:sz w:val="28"/>
        </w:rPr>
      </w:pPr>
      <w:r>
        <w:rPr>
          <w:rFonts w:ascii="Times New Roman" w:hAnsi="Times New Roman" w:cs="Times New Roman"/>
          <w:sz w:val="28"/>
        </w:rPr>
        <w:t>Екимовичского сельского поселения</w:t>
      </w:r>
    </w:p>
    <w:p w:rsidR="005F4D6C" w:rsidRDefault="005F4D6C" w:rsidP="005F4D6C">
      <w:pPr>
        <w:rPr>
          <w:rFonts w:ascii="Times New Roman" w:hAnsi="Times New Roman" w:cs="Times New Roman"/>
          <w:sz w:val="28"/>
        </w:rPr>
      </w:pPr>
      <w:r>
        <w:rPr>
          <w:rFonts w:ascii="Times New Roman" w:hAnsi="Times New Roman" w:cs="Times New Roman"/>
          <w:sz w:val="28"/>
        </w:rPr>
        <w:t>Рославльского  района   Смоленской</w:t>
      </w:r>
    </w:p>
    <w:p w:rsidR="005F4D6C" w:rsidRDefault="005F4D6C" w:rsidP="005F4D6C">
      <w:pPr>
        <w:rPr>
          <w:rFonts w:ascii="Times New Roman" w:hAnsi="Times New Roman" w:cs="Times New Roman"/>
          <w:sz w:val="28"/>
        </w:rPr>
      </w:pPr>
      <w:r>
        <w:rPr>
          <w:rFonts w:ascii="Times New Roman" w:hAnsi="Times New Roman" w:cs="Times New Roman"/>
          <w:sz w:val="28"/>
        </w:rPr>
        <w:t>области</w:t>
      </w:r>
    </w:p>
    <w:p w:rsidR="005F4D6C" w:rsidRDefault="005F4D6C" w:rsidP="005F4D6C">
      <w:pPr>
        <w:spacing w:before="100" w:beforeAutospacing="1" w:after="100" w:afterAutospacing="1"/>
        <w:jc w:val="both"/>
        <w:rPr>
          <w:rFonts w:ascii="Times New Roman" w:hAnsi="Times New Roman" w:cs="Times New Roman"/>
          <w:color w:val="000000"/>
          <w:sz w:val="28"/>
          <w:szCs w:val="28"/>
        </w:rPr>
      </w:pPr>
      <w:r w:rsidRPr="005F4D6C">
        <w:rPr>
          <w:rFonts w:ascii="Times New Roman" w:hAnsi="Times New Roman" w:cs="Times New Roman"/>
          <w:color w:val="000000"/>
          <w:sz w:val="28"/>
          <w:szCs w:val="28"/>
        </w:rPr>
        <w:t xml:space="preserve">        В соответствии с Трудовым кодексом Российской Федерации, постановлением Администрации Смоленской области от 22.10.2008 №595 «Об установлении размеров минимальных окладов (должностных окладов) по профессиональным квалификационным группам профессий рабочих и должностей служащих областных государственных учреждений» (в редакции постановлений Администрации Смоленской области от 30.01.2009 № 40, от 26.12.2011 № 869, от 03.08.2012 № 518, от 02.06.2014 № 405, от 26.12.2014 № 909, от 06.11.2015 № 691, от 06.12.2017 №</w:t>
      </w:r>
      <w:r>
        <w:rPr>
          <w:rFonts w:ascii="Times New Roman" w:hAnsi="Times New Roman" w:cs="Times New Roman"/>
          <w:color w:val="000000"/>
          <w:sz w:val="28"/>
          <w:szCs w:val="28"/>
        </w:rPr>
        <w:t xml:space="preserve"> </w:t>
      </w:r>
      <w:r w:rsidRPr="005F4D6C">
        <w:rPr>
          <w:rFonts w:ascii="Times New Roman" w:hAnsi="Times New Roman" w:cs="Times New Roman"/>
          <w:color w:val="000000"/>
          <w:sz w:val="28"/>
          <w:szCs w:val="28"/>
        </w:rPr>
        <w:t>822)</w:t>
      </w:r>
    </w:p>
    <w:p w:rsidR="005F4D6C" w:rsidRDefault="005F4D6C" w:rsidP="005F4D6C">
      <w:pPr>
        <w:spacing w:before="100" w:beforeAutospacing="1" w:after="100" w:afterAutospacing="1"/>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Екимовичского сельского поселения</w:t>
      </w:r>
    </w:p>
    <w:p w:rsidR="005F4D6C" w:rsidRDefault="005F4D6C" w:rsidP="005F4D6C">
      <w:pPr>
        <w:spacing w:before="100" w:beforeAutospacing="1" w:after="100" w:afterAutospacing="1"/>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Рославльского района Смоленской области</w:t>
      </w:r>
    </w:p>
    <w:p w:rsidR="005F4D6C" w:rsidRDefault="005F4D6C" w:rsidP="005F4D6C">
      <w:pPr>
        <w:spacing w:before="100" w:beforeAutospacing="1" w:after="100" w:afterAutospacing="1"/>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п о с т а н о в л я е т :</w:t>
      </w:r>
    </w:p>
    <w:p w:rsidR="005F4D6C" w:rsidRDefault="005F4D6C" w:rsidP="005F4D6C">
      <w:pPr>
        <w:spacing w:before="100" w:beforeAutospacing="1" w:after="100" w:afterAutospacing="1"/>
        <w:contextualSpacing/>
        <w:jc w:val="both"/>
        <w:rPr>
          <w:rFonts w:ascii="Times New Roman" w:hAnsi="Times New Roman" w:cs="Times New Roman"/>
          <w:color w:val="000000"/>
          <w:sz w:val="28"/>
          <w:szCs w:val="28"/>
        </w:rPr>
      </w:pPr>
    </w:p>
    <w:p w:rsidR="005F4D6C" w:rsidRDefault="00721F0D" w:rsidP="00721F0D">
      <w:pPr>
        <w:spacing w:before="100" w:beforeAutospacing="1" w:after="100" w:afterAutospacing="1"/>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 </w:t>
      </w:r>
      <w:r w:rsidR="005F4D6C">
        <w:rPr>
          <w:rFonts w:ascii="Times New Roman" w:hAnsi="Times New Roman" w:cs="Times New Roman"/>
          <w:color w:val="000000"/>
          <w:sz w:val="28"/>
          <w:szCs w:val="28"/>
        </w:rPr>
        <w:t xml:space="preserve">Утвердить Положение об </w:t>
      </w:r>
      <w:r>
        <w:rPr>
          <w:rFonts w:ascii="Times New Roman" w:hAnsi="Times New Roman" w:cs="Times New Roman"/>
          <w:color w:val="000000"/>
          <w:sz w:val="28"/>
          <w:szCs w:val="28"/>
        </w:rPr>
        <w:t xml:space="preserve"> </w:t>
      </w:r>
      <w:r w:rsidR="005F4D6C">
        <w:rPr>
          <w:rFonts w:ascii="Times New Roman" w:hAnsi="Times New Roman" w:cs="Times New Roman"/>
          <w:color w:val="000000"/>
          <w:sz w:val="28"/>
          <w:szCs w:val="28"/>
        </w:rPr>
        <w:t>оплате</w:t>
      </w:r>
      <w:r>
        <w:rPr>
          <w:rFonts w:ascii="Times New Roman" w:hAnsi="Times New Roman" w:cs="Times New Roman"/>
          <w:color w:val="000000"/>
          <w:sz w:val="28"/>
          <w:szCs w:val="28"/>
        </w:rPr>
        <w:t xml:space="preserve"> </w:t>
      </w:r>
      <w:r w:rsidR="005F4D6C">
        <w:rPr>
          <w:rFonts w:ascii="Times New Roman" w:hAnsi="Times New Roman" w:cs="Times New Roman"/>
          <w:color w:val="000000"/>
          <w:sz w:val="28"/>
          <w:szCs w:val="28"/>
        </w:rPr>
        <w:t xml:space="preserve"> труда рабо</w:t>
      </w:r>
      <w:r w:rsidR="000A5EFB">
        <w:rPr>
          <w:rFonts w:ascii="Times New Roman" w:hAnsi="Times New Roman" w:cs="Times New Roman"/>
          <w:color w:val="000000"/>
          <w:sz w:val="28"/>
          <w:szCs w:val="28"/>
        </w:rPr>
        <w:t>чих Администрации Екимовичского сельского поселения Рославльского района Смоленской области</w:t>
      </w:r>
    </w:p>
    <w:p w:rsidR="006A44FC" w:rsidRDefault="00721F0D" w:rsidP="006A44FC">
      <w:pPr>
        <w:spacing w:before="100" w:beforeAutospacing="1" w:after="100" w:afterAutospacing="1"/>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A5EFB">
        <w:rPr>
          <w:rFonts w:ascii="Times New Roman" w:hAnsi="Times New Roman" w:cs="Times New Roman"/>
          <w:color w:val="000000"/>
          <w:sz w:val="28"/>
          <w:szCs w:val="28"/>
        </w:rPr>
        <w:t>2.</w:t>
      </w:r>
      <w:r>
        <w:rPr>
          <w:rFonts w:ascii="Times New Roman" w:hAnsi="Times New Roman" w:cs="Times New Roman"/>
          <w:color w:val="000000"/>
          <w:sz w:val="28"/>
          <w:szCs w:val="28"/>
        </w:rPr>
        <w:t xml:space="preserve"> </w:t>
      </w:r>
      <w:r w:rsidR="000A5EFB">
        <w:rPr>
          <w:rFonts w:ascii="Times New Roman" w:hAnsi="Times New Roman" w:cs="Times New Roman"/>
          <w:color w:val="000000"/>
          <w:sz w:val="28"/>
          <w:szCs w:val="28"/>
        </w:rPr>
        <w:t xml:space="preserve"> Признать </w:t>
      </w:r>
      <w:r>
        <w:rPr>
          <w:rFonts w:ascii="Times New Roman" w:hAnsi="Times New Roman" w:cs="Times New Roman"/>
          <w:color w:val="000000"/>
          <w:sz w:val="28"/>
          <w:szCs w:val="28"/>
        </w:rPr>
        <w:t xml:space="preserve"> </w:t>
      </w:r>
      <w:r w:rsidR="000A5EFB">
        <w:rPr>
          <w:rFonts w:ascii="Times New Roman" w:hAnsi="Times New Roman" w:cs="Times New Roman"/>
          <w:color w:val="000000"/>
          <w:sz w:val="28"/>
          <w:szCs w:val="28"/>
        </w:rPr>
        <w:t xml:space="preserve">утратившим </w:t>
      </w:r>
      <w:r>
        <w:rPr>
          <w:rFonts w:ascii="Times New Roman" w:hAnsi="Times New Roman" w:cs="Times New Roman"/>
          <w:color w:val="000000"/>
          <w:sz w:val="28"/>
          <w:szCs w:val="28"/>
        </w:rPr>
        <w:t xml:space="preserve"> </w:t>
      </w:r>
      <w:r w:rsidR="000A5EFB">
        <w:rPr>
          <w:rFonts w:ascii="Times New Roman" w:hAnsi="Times New Roman" w:cs="Times New Roman"/>
          <w:color w:val="000000"/>
          <w:sz w:val="28"/>
          <w:szCs w:val="28"/>
        </w:rPr>
        <w:t>силу постановление</w:t>
      </w:r>
      <w:r w:rsidR="000A5EFB" w:rsidRPr="000A5EFB">
        <w:rPr>
          <w:rFonts w:ascii="Times New Roman" w:hAnsi="Times New Roman" w:cs="Times New Roman"/>
          <w:color w:val="000000"/>
          <w:sz w:val="28"/>
          <w:szCs w:val="28"/>
        </w:rPr>
        <w:t xml:space="preserve"> </w:t>
      </w:r>
      <w:r w:rsidR="000A5EFB">
        <w:rPr>
          <w:rFonts w:ascii="Times New Roman" w:hAnsi="Times New Roman" w:cs="Times New Roman"/>
          <w:color w:val="000000"/>
          <w:sz w:val="28"/>
          <w:szCs w:val="28"/>
        </w:rPr>
        <w:t xml:space="preserve">Администрации Екимовичского сельского поселения Рославльского района Смоленской области </w:t>
      </w:r>
      <w:r w:rsidR="006A44FC">
        <w:rPr>
          <w:rFonts w:ascii="Times New Roman" w:hAnsi="Times New Roman" w:cs="Times New Roman"/>
          <w:color w:val="000000"/>
          <w:sz w:val="28"/>
          <w:szCs w:val="28"/>
        </w:rPr>
        <w:t xml:space="preserve">«Об утверждении Положения об оплате труда рабочих Администрации Екимовичского сельского поселения Рославльского района Смоленской области </w:t>
      </w:r>
      <w:r w:rsidR="000A5EFB">
        <w:rPr>
          <w:rFonts w:ascii="Times New Roman" w:hAnsi="Times New Roman" w:cs="Times New Roman"/>
          <w:color w:val="000000"/>
          <w:sz w:val="28"/>
          <w:szCs w:val="28"/>
        </w:rPr>
        <w:t>от 04.02.2010 № 8</w:t>
      </w:r>
      <w:r w:rsidR="006A44FC">
        <w:rPr>
          <w:rFonts w:ascii="Times New Roman" w:hAnsi="Times New Roman" w:cs="Times New Roman"/>
          <w:color w:val="000000"/>
          <w:sz w:val="28"/>
          <w:szCs w:val="28"/>
        </w:rPr>
        <w:t xml:space="preserve"> (в редакции постановления Администрации Екимовичского сельского поселения Рославльского района Смоле</w:t>
      </w:r>
      <w:r w:rsidR="00C971BD">
        <w:rPr>
          <w:rFonts w:ascii="Times New Roman" w:hAnsi="Times New Roman" w:cs="Times New Roman"/>
          <w:color w:val="000000"/>
          <w:sz w:val="28"/>
          <w:szCs w:val="28"/>
        </w:rPr>
        <w:t>нской области от 30.12.201</w:t>
      </w:r>
      <w:r w:rsidR="006A44FC">
        <w:rPr>
          <w:rFonts w:ascii="Times New Roman" w:hAnsi="Times New Roman" w:cs="Times New Roman"/>
          <w:color w:val="000000"/>
          <w:sz w:val="28"/>
          <w:szCs w:val="28"/>
        </w:rPr>
        <w:t>9 № 110).</w:t>
      </w:r>
    </w:p>
    <w:p w:rsidR="000A5EFB" w:rsidRDefault="00DF2A88" w:rsidP="000A5EFB">
      <w:pPr>
        <w:spacing w:before="100" w:beforeAutospacing="1" w:after="100" w:afterAutospacing="1"/>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971B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6A44FC">
        <w:rPr>
          <w:rFonts w:ascii="Times New Roman" w:hAnsi="Times New Roman" w:cs="Times New Roman"/>
          <w:color w:val="000000"/>
          <w:sz w:val="28"/>
          <w:szCs w:val="28"/>
        </w:rPr>
        <w:t xml:space="preserve">3. </w:t>
      </w:r>
      <w:r w:rsidR="00721F0D" w:rsidRPr="00EB7DE3">
        <w:rPr>
          <w:rFonts w:ascii="Times New Roman" w:hAnsi="Times New Roman" w:cs="Times New Roman"/>
          <w:color w:val="000000"/>
          <w:sz w:val="28"/>
          <w:szCs w:val="28"/>
        </w:rPr>
        <w:t>Настоящее постановление вступает в</w:t>
      </w:r>
      <w:r w:rsidR="00721F0D">
        <w:rPr>
          <w:rFonts w:ascii="Times New Roman" w:hAnsi="Times New Roman" w:cs="Times New Roman"/>
          <w:color w:val="000000"/>
          <w:sz w:val="28"/>
          <w:szCs w:val="28"/>
        </w:rPr>
        <w:t xml:space="preserve"> </w:t>
      </w:r>
      <w:r w:rsidR="00721F0D" w:rsidRPr="00EB7DE3">
        <w:rPr>
          <w:rFonts w:ascii="Times New Roman" w:hAnsi="Times New Roman" w:cs="Times New Roman"/>
          <w:color w:val="000000"/>
          <w:sz w:val="28"/>
          <w:szCs w:val="28"/>
        </w:rPr>
        <w:t xml:space="preserve"> силу со дня его подписания и применяется к правоотнош</w:t>
      </w:r>
      <w:r w:rsidR="00721F0D">
        <w:rPr>
          <w:rFonts w:ascii="Times New Roman" w:hAnsi="Times New Roman" w:cs="Times New Roman"/>
          <w:color w:val="000000"/>
          <w:sz w:val="28"/>
          <w:szCs w:val="28"/>
        </w:rPr>
        <w:t>ениям, возникшим с 1 января 2023 года.</w:t>
      </w:r>
    </w:p>
    <w:p w:rsidR="00721F0D" w:rsidRDefault="00DF2A88" w:rsidP="00DF2A88">
      <w:pPr>
        <w:spacing w:before="100" w:beforeAutospacing="1" w:after="100" w:afterAutospacing="1"/>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971BD">
        <w:rPr>
          <w:rFonts w:ascii="Times New Roman" w:hAnsi="Times New Roman" w:cs="Times New Roman"/>
          <w:color w:val="000000"/>
          <w:sz w:val="28"/>
          <w:szCs w:val="28"/>
        </w:rPr>
        <w:t xml:space="preserve"> </w:t>
      </w:r>
      <w:r w:rsidR="00721F0D">
        <w:rPr>
          <w:rFonts w:ascii="Times New Roman" w:hAnsi="Times New Roman" w:cs="Times New Roman"/>
          <w:color w:val="000000"/>
          <w:sz w:val="28"/>
          <w:szCs w:val="28"/>
        </w:rPr>
        <w:t>4.   Контроль за исполнением настоящего постановления оставляю за собой.</w:t>
      </w:r>
    </w:p>
    <w:p w:rsidR="000A5EFB" w:rsidRPr="005F4D6C" w:rsidRDefault="000A5EFB" w:rsidP="005F4D6C">
      <w:pPr>
        <w:spacing w:before="100" w:beforeAutospacing="1" w:after="100" w:afterAutospacing="1"/>
        <w:contextualSpacing/>
        <w:jc w:val="both"/>
        <w:rPr>
          <w:rFonts w:ascii="Times New Roman" w:hAnsi="Times New Roman" w:cs="Times New Roman"/>
          <w:color w:val="000000"/>
          <w:sz w:val="28"/>
          <w:szCs w:val="28"/>
        </w:rPr>
      </w:pPr>
    </w:p>
    <w:p w:rsidR="00721F0D" w:rsidRDefault="00721F0D" w:rsidP="005F4D6C">
      <w:pPr>
        <w:jc w:val="both"/>
        <w:rPr>
          <w:rFonts w:ascii="Times New Roman" w:hAnsi="Times New Roman" w:cs="Times New Roman"/>
          <w:color w:val="000000"/>
          <w:sz w:val="28"/>
          <w:szCs w:val="28"/>
        </w:rPr>
      </w:pPr>
    </w:p>
    <w:p w:rsidR="00721F0D" w:rsidRDefault="00721F0D" w:rsidP="005F4D6C">
      <w:pPr>
        <w:jc w:val="both"/>
        <w:rPr>
          <w:rFonts w:ascii="Times New Roman" w:hAnsi="Times New Roman" w:cs="Times New Roman"/>
          <w:color w:val="000000"/>
          <w:sz w:val="28"/>
          <w:szCs w:val="28"/>
        </w:rPr>
      </w:pPr>
      <w:r>
        <w:rPr>
          <w:rFonts w:ascii="Times New Roman" w:hAnsi="Times New Roman" w:cs="Times New Roman"/>
          <w:color w:val="000000"/>
          <w:sz w:val="28"/>
          <w:szCs w:val="28"/>
        </w:rPr>
        <w:t>Исполняющий полномочия Главы</w:t>
      </w:r>
    </w:p>
    <w:p w:rsidR="00721F0D" w:rsidRDefault="00721F0D" w:rsidP="005F4D6C">
      <w:pPr>
        <w:jc w:val="both"/>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муниципального образования</w:t>
      </w:r>
    </w:p>
    <w:p w:rsidR="00721F0D" w:rsidRDefault="00721F0D" w:rsidP="005F4D6C">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Екимовичского сельского поселения </w:t>
      </w:r>
    </w:p>
    <w:p w:rsidR="005F4D6C" w:rsidRDefault="00721F0D" w:rsidP="00721F0D">
      <w:pPr>
        <w:jc w:val="both"/>
        <w:rPr>
          <w:rFonts w:ascii="Times New Roman" w:hAnsi="Times New Roman" w:cs="Times New Roman"/>
          <w:sz w:val="28"/>
        </w:rPr>
      </w:pPr>
      <w:r>
        <w:rPr>
          <w:rFonts w:ascii="Times New Roman" w:hAnsi="Times New Roman" w:cs="Times New Roman"/>
          <w:color w:val="000000"/>
          <w:sz w:val="28"/>
          <w:szCs w:val="28"/>
        </w:rPr>
        <w:t>Рославльского района Смоленской области                                            Ю.В.Голякова</w:t>
      </w:r>
    </w:p>
    <w:p w:rsidR="00721F0D" w:rsidRPr="00721F0D" w:rsidRDefault="00721F0D" w:rsidP="00721F0D">
      <w:pPr>
        <w:jc w:val="both"/>
        <w:rPr>
          <w:rFonts w:ascii="Times New Roman" w:hAnsi="Times New Roman" w:cs="Times New Roman"/>
          <w:sz w:val="28"/>
        </w:rPr>
      </w:pPr>
    </w:p>
    <w:p w:rsidR="005F4D6C" w:rsidRDefault="005F4D6C" w:rsidP="005456B0">
      <w:pPr>
        <w:ind w:left="5670"/>
        <w:rPr>
          <w:rFonts w:ascii="Times New Roman" w:hAnsi="Times New Roman" w:cs="Times New Roman"/>
          <w:sz w:val="24"/>
          <w:szCs w:val="24"/>
        </w:rPr>
      </w:pPr>
    </w:p>
    <w:p w:rsidR="006A3282" w:rsidRPr="00914AD1" w:rsidRDefault="00721F0D" w:rsidP="005456B0">
      <w:pPr>
        <w:ind w:left="567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A3282" w:rsidRPr="00914AD1">
        <w:rPr>
          <w:rFonts w:ascii="Times New Roman" w:hAnsi="Times New Roman" w:cs="Times New Roman"/>
          <w:sz w:val="24"/>
          <w:szCs w:val="24"/>
        </w:rPr>
        <w:t xml:space="preserve">Утверждено </w:t>
      </w:r>
    </w:p>
    <w:p w:rsidR="00BA5392" w:rsidRPr="00914AD1" w:rsidRDefault="00721F0D" w:rsidP="00721F0D">
      <w:pPr>
        <w:rPr>
          <w:rFonts w:ascii="Times New Roman" w:hAnsi="Times New Roman" w:cs="Times New Roman"/>
          <w:sz w:val="24"/>
          <w:szCs w:val="24"/>
        </w:rPr>
      </w:pPr>
      <w:r>
        <w:rPr>
          <w:rFonts w:ascii="Times New Roman" w:hAnsi="Times New Roman" w:cs="Times New Roman"/>
          <w:sz w:val="24"/>
          <w:szCs w:val="24"/>
        </w:rPr>
        <w:t xml:space="preserve">                                                                                                           </w:t>
      </w:r>
      <w:r w:rsidR="006A3282" w:rsidRPr="00914AD1">
        <w:rPr>
          <w:rFonts w:ascii="Times New Roman" w:hAnsi="Times New Roman" w:cs="Times New Roman"/>
          <w:sz w:val="24"/>
          <w:szCs w:val="24"/>
        </w:rPr>
        <w:t>Постановлением</w:t>
      </w:r>
      <w:r>
        <w:rPr>
          <w:rFonts w:ascii="Times New Roman" w:hAnsi="Times New Roman" w:cs="Times New Roman"/>
          <w:sz w:val="24"/>
          <w:szCs w:val="24"/>
        </w:rPr>
        <w:t xml:space="preserve">     </w:t>
      </w:r>
      <w:r w:rsidR="006A3282" w:rsidRPr="00914AD1">
        <w:rPr>
          <w:rFonts w:ascii="Times New Roman" w:hAnsi="Times New Roman" w:cs="Times New Roman"/>
          <w:sz w:val="24"/>
          <w:szCs w:val="24"/>
        </w:rPr>
        <w:t xml:space="preserve"> </w:t>
      </w:r>
      <w:r w:rsidR="005456B0" w:rsidRPr="00914AD1">
        <w:rPr>
          <w:rFonts w:ascii="Times New Roman" w:hAnsi="Times New Roman" w:cs="Times New Roman"/>
          <w:sz w:val="24"/>
          <w:szCs w:val="24"/>
        </w:rPr>
        <w:t>Администрации</w:t>
      </w:r>
    </w:p>
    <w:p w:rsidR="00721F0D" w:rsidRDefault="00721F0D" w:rsidP="005456B0">
      <w:pPr>
        <w:ind w:left="5670"/>
        <w:rPr>
          <w:rFonts w:ascii="Times New Roman" w:hAnsi="Times New Roman" w:cs="Times New Roman"/>
          <w:sz w:val="24"/>
          <w:szCs w:val="24"/>
        </w:rPr>
      </w:pPr>
      <w:r>
        <w:rPr>
          <w:rFonts w:ascii="Times New Roman" w:hAnsi="Times New Roman" w:cs="Times New Roman"/>
          <w:sz w:val="24"/>
          <w:szCs w:val="24"/>
        </w:rPr>
        <w:t xml:space="preserve">            </w:t>
      </w:r>
      <w:r w:rsidR="00C514A0">
        <w:rPr>
          <w:rFonts w:ascii="Times New Roman" w:hAnsi="Times New Roman" w:cs="Times New Roman"/>
          <w:sz w:val="24"/>
          <w:szCs w:val="24"/>
        </w:rPr>
        <w:t>Екимовичского</w:t>
      </w:r>
      <w:r>
        <w:rPr>
          <w:rFonts w:ascii="Times New Roman" w:hAnsi="Times New Roman" w:cs="Times New Roman"/>
          <w:sz w:val="24"/>
          <w:szCs w:val="24"/>
        </w:rPr>
        <w:t xml:space="preserve"> сельского </w:t>
      </w:r>
      <w:r w:rsidR="006A3282" w:rsidRPr="00914AD1">
        <w:rPr>
          <w:rFonts w:ascii="Times New Roman" w:hAnsi="Times New Roman" w:cs="Times New Roman"/>
          <w:sz w:val="24"/>
          <w:szCs w:val="24"/>
        </w:rPr>
        <w:t xml:space="preserve">поселения </w:t>
      </w:r>
      <w:r>
        <w:rPr>
          <w:rFonts w:ascii="Times New Roman" w:hAnsi="Times New Roman" w:cs="Times New Roman"/>
          <w:sz w:val="24"/>
          <w:szCs w:val="24"/>
        </w:rPr>
        <w:t xml:space="preserve"> </w:t>
      </w:r>
    </w:p>
    <w:p w:rsidR="00721F0D" w:rsidRDefault="00721F0D" w:rsidP="005456B0">
      <w:pPr>
        <w:ind w:left="5670"/>
        <w:rPr>
          <w:rFonts w:ascii="Times New Roman" w:hAnsi="Times New Roman" w:cs="Times New Roman"/>
          <w:sz w:val="24"/>
          <w:szCs w:val="24"/>
        </w:rPr>
      </w:pPr>
      <w:r>
        <w:rPr>
          <w:rFonts w:ascii="Times New Roman" w:hAnsi="Times New Roman" w:cs="Times New Roman"/>
          <w:sz w:val="24"/>
          <w:szCs w:val="24"/>
        </w:rPr>
        <w:t xml:space="preserve">            </w:t>
      </w:r>
      <w:r w:rsidR="006A3282" w:rsidRPr="00914AD1">
        <w:rPr>
          <w:rFonts w:ascii="Times New Roman" w:hAnsi="Times New Roman" w:cs="Times New Roman"/>
          <w:sz w:val="24"/>
          <w:szCs w:val="24"/>
        </w:rPr>
        <w:t xml:space="preserve">Рославльского </w:t>
      </w:r>
      <w:r>
        <w:rPr>
          <w:rFonts w:ascii="Times New Roman" w:hAnsi="Times New Roman" w:cs="Times New Roman"/>
          <w:sz w:val="24"/>
          <w:szCs w:val="24"/>
        </w:rPr>
        <w:t xml:space="preserve"> </w:t>
      </w:r>
      <w:r w:rsidR="006A3282" w:rsidRPr="00914AD1">
        <w:rPr>
          <w:rFonts w:ascii="Times New Roman" w:hAnsi="Times New Roman" w:cs="Times New Roman"/>
          <w:sz w:val="24"/>
          <w:szCs w:val="24"/>
        </w:rPr>
        <w:t>района</w:t>
      </w:r>
      <w:r>
        <w:rPr>
          <w:rFonts w:ascii="Times New Roman" w:hAnsi="Times New Roman" w:cs="Times New Roman"/>
          <w:sz w:val="24"/>
          <w:szCs w:val="24"/>
        </w:rPr>
        <w:t xml:space="preserve">  </w:t>
      </w:r>
      <w:r w:rsidR="006A3282" w:rsidRPr="00914AD1">
        <w:rPr>
          <w:rFonts w:ascii="Times New Roman" w:hAnsi="Times New Roman" w:cs="Times New Roman"/>
          <w:sz w:val="24"/>
          <w:szCs w:val="24"/>
        </w:rPr>
        <w:t xml:space="preserve"> Смоленской </w:t>
      </w:r>
    </w:p>
    <w:p w:rsidR="006A3282" w:rsidRPr="00914AD1" w:rsidRDefault="00721F0D" w:rsidP="005456B0">
      <w:pPr>
        <w:ind w:left="5670"/>
        <w:rPr>
          <w:rFonts w:ascii="Times New Roman" w:hAnsi="Times New Roman" w:cs="Times New Roman"/>
          <w:sz w:val="24"/>
          <w:szCs w:val="24"/>
        </w:rPr>
      </w:pPr>
      <w:r>
        <w:rPr>
          <w:rFonts w:ascii="Times New Roman" w:hAnsi="Times New Roman" w:cs="Times New Roman"/>
          <w:sz w:val="24"/>
          <w:szCs w:val="24"/>
        </w:rPr>
        <w:t xml:space="preserve">                                                             </w:t>
      </w:r>
      <w:r w:rsidR="006A3282" w:rsidRPr="00914AD1">
        <w:rPr>
          <w:rFonts w:ascii="Times New Roman" w:hAnsi="Times New Roman" w:cs="Times New Roman"/>
          <w:sz w:val="24"/>
          <w:szCs w:val="24"/>
        </w:rPr>
        <w:t>области</w:t>
      </w:r>
    </w:p>
    <w:p w:rsidR="006A3282" w:rsidRPr="00914AD1" w:rsidRDefault="00721F0D" w:rsidP="005456B0">
      <w:pPr>
        <w:ind w:left="5670"/>
        <w:rPr>
          <w:rFonts w:ascii="Times New Roman" w:hAnsi="Times New Roman" w:cs="Times New Roman"/>
          <w:sz w:val="24"/>
          <w:szCs w:val="24"/>
        </w:rPr>
      </w:pPr>
      <w:r>
        <w:rPr>
          <w:rFonts w:ascii="Times New Roman" w:hAnsi="Times New Roman" w:cs="Times New Roman"/>
          <w:sz w:val="24"/>
          <w:szCs w:val="24"/>
        </w:rPr>
        <w:t xml:space="preserve">             </w:t>
      </w:r>
      <w:r w:rsidR="005456B0" w:rsidRPr="00914AD1">
        <w:rPr>
          <w:rFonts w:ascii="Times New Roman" w:hAnsi="Times New Roman" w:cs="Times New Roman"/>
          <w:sz w:val="24"/>
          <w:szCs w:val="24"/>
        </w:rPr>
        <w:t xml:space="preserve">от </w:t>
      </w:r>
      <w:r w:rsidR="00556485">
        <w:rPr>
          <w:rFonts w:ascii="Times New Roman" w:hAnsi="Times New Roman" w:cs="Times New Roman"/>
          <w:sz w:val="24"/>
          <w:szCs w:val="24"/>
        </w:rPr>
        <w:t xml:space="preserve"> 01.02</w:t>
      </w:r>
      <w:r w:rsidR="0019314F">
        <w:rPr>
          <w:rFonts w:ascii="Times New Roman" w:hAnsi="Times New Roman" w:cs="Times New Roman"/>
          <w:sz w:val="24"/>
          <w:szCs w:val="24"/>
        </w:rPr>
        <w:t>.2023</w:t>
      </w:r>
      <w:r w:rsidR="005456B0" w:rsidRPr="00914AD1">
        <w:rPr>
          <w:rFonts w:ascii="Times New Roman" w:hAnsi="Times New Roman" w:cs="Times New Roman"/>
          <w:sz w:val="24"/>
          <w:szCs w:val="24"/>
        </w:rPr>
        <w:t xml:space="preserve"> </w:t>
      </w:r>
      <w:r w:rsidR="00BA5392" w:rsidRPr="00914AD1">
        <w:rPr>
          <w:rFonts w:ascii="Times New Roman" w:hAnsi="Times New Roman" w:cs="Times New Roman"/>
          <w:sz w:val="24"/>
          <w:szCs w:val="24"/>
        </w:rPr>
        <w:t xml:space="preserve">№ </w:t>
      </w:r>
      <w:r w:rsidR="007642D9">
        <w:rPr>
          <w:rFonts w:ascii="Times New Roman" w:hAnsi="Times New Roman" w:cs="Times New Roman"/>
          <w:sz w:val="24"/>
          <w:szCs w:val="24"/>
        </w:rPr>
        <w:t xml:space="preserve"> 10</w:t>
      </w:r>
    </w:p>
    <w:p w:rsidR="006A3282" w:rsidRPr="00914AD1" w:rsidRDefault="006A3282">
      <w:pPr>
        <w:widowControl/>
        <w:jc w:val="right"/>
        <w:rPr>
          <w:rFonts w:ascii="Times New Roman" w:hAnsi="Times New Roman" w:cs="Times New Roman"/>
          <w:sz w:val="28"/>
          <w:szCs w:val="28"/>
        </w:rPr>
      </w:pPr>
    </w:p>
    <w:p w:rsidR="006A3282" w:rsidRPr="00914AD1" w:rsidRDefault="006A3282">
      <w:pPr>
        <w:widowControl/>
        <w:jc w:val="right"/>
        <w:rPr>
          <w:rFonts w:ascii="Times New Roman" w:hAnsi="Times New Roman" w:cs="Times New Roman"/>
          <w:sz w:val="28"/>
          <w:szCs w:val="28"/>
        </w:rPr>
      </w:pPr>
    </w:p>
    <w:p w:rsidR="006A3282" w:rsidRPr="00DF2A88" w:rsidRDefault="006A3282">
      <w:pPr>
        <w:widowControl/>
        <w:jc w:val="center"/>
        <w:rPr>
          <w:rFonts w:ascii="Times New Roman" w:hAnsi="Times New Roman" w:cs="Times New Roman"/>
          <w:b/>
          <w:bCs/>
          <w:sz w:val="28"/>
          <w:szCs w:val="28"/>
        </w:rPr>
      </w:pPr>
      <w:r w:rsidRPr="00DF2A88">
        <w:rPr>
          <w:rFonts w:ascii="Times New Roman" w:hAnsi="Times New Roman" w:cs="Times New Roman"/>
          <w:b/>
          <w:bCs/>
          <w:sz w:val="28"/>
          <w:szCs w:val="28"/>
        </w:rPr>
        <w:t>ПОЛОЖЕНИЕ</w:t>
      </w:r>
    </w:p>
    <w:p w:rsidR="006A3282" w:rsidRPr="00DF2A88" w:rsidRDefault="006A3282">
      <w:pPr>
        <w:widowControl/>
        <w:jc w:val="center"/>
        <w:rPr>
          <w:rFonts w:ascii="Times New Roman" w:hAnsi="Times New Roman" w:cs="Times New Roman"/>
          <w:sz w:val="28"/>
          <w:szCs w:val="28"/>
        </w:rPr>
      </w:pPr>
      <w:r w:rsidRPr="00DF2A88">
        <w:rPr>
          <w:rFonts w:ascii="Times New Roman" w:hAnsi="Times New Roman" w:cs="Times New Roman"/>
          <w:sz w:val="28"/>
          <w:szCs w:val="28"/>
        </w:rPr>
        <w:t>об оплат</w:t>
      </w:r>
      <w:r w:rsidR="00914AD1" w:rsidRPr="00DF2A88">
        <w:rPr>
          <w:rFonts w:ascii="Times New Roman" w:hAnsi="Times New Roman" w:cs="Times New Roman"/>
          <w:sz w:val="28"/>
          <w:szCs w:val="28"/>
        </w:rPr>
        <w:t>е</w:t>
      </w:r>
      <w:r w:rsidRPr="00DF2A88">
        <w:rPr>
          <w:rFonts w:ascii="Times New Roman" w:hAnsi="Times New Roman" w:cs="Times New Roman"/>
          <w:sz w:val="28"/>
          <w:szCs w:val="28"/>
        </w:rPr>
        <w:t xml:space="preserve"> труда рабо</w:t>
      </w:r>
      <w:r w:rsidR="00BA5392" w:rsidRPr="00DF2A88">
        <w:rPr>
          <w:rFonts w:ascii="Times New Roman" w:hAnsi="Times New Roman" w:cs="Times New Roman"/>
          <w:sz w:val="28"/>
          <w:szCs w:val="28"/>
        </w:rPr>
        <w:t xml:space="preserve">чих Администрации </w:t>
      </w:r>
      <w:r w:rsidR="00C514A0" w:rsidRPr="00DF2A88">
        <w:rPr>
          <w:rFonts w:ascii="Times New Roman" w:hAnsi="Times New Roman" w:cs="Times New Roman"/>
          <w:sz w:val="28"/>
          <w:szCs w:val="28"/>
        </w:rPr>
        <w:t>Екимовичского</w:t>
      </w:r>
      <w:r w:rsidRPr="00DF2A88">
        <w:rPr>
          <w:rFonts w:ascii="Times New Roman" w:hAnsi="Times New Roman" w:cs="Times New Roman"/>
          <w:sz w:val="28"/>
          <w:szCs w:val="28"/>
        </w:rPr>
        <w:t xml:space="preserve"> сельского поселения Рославльского района Смоленской области</w:t>
      </w:r>
    </w:p>
    <w:p w:rsidR="00BA5392" w:rsidRPr="00DF2A88" w:rsidRDefault="00BA5392" w:rsidP="00BA5392">
      <w:pPr>
        <w:widowControl/>
        <w:autoSpaceDE w:val="0"/>
        <w:autoSpaceDN w:val="0"/>
        <w:adjustRightInd w:val="0"/>
        <w:jc w:val="both"/>
        <w:rPr>
          <w:rFonts w:ascii="Times New Roman" w:hAnsi="Times New Roman" w:cs="Times New Roman"/>
          <w:sz w:val="28"/>
          <w:szCs w:val="28"/>
        </w:rPr>
      </w:pPr>
    </w:p>
    <w:p w:rsidR="00914AD1" w:rsidRPr="00DF2A88" w:rsidRDefault="00BA5392" w:rsidP="006B1849">
      <w:pPr>
        <w:ind w:firstLine="567"/>
        <w:jc w:val="both"/>
        <w:rPr>
          <w:rFonts w:ascii="Times New Roman" w:hAnsi="Times New Roman" w:cs="Times New Roman"/>
          <w:sz w:val="28"/>
          <w:szCs w:val="28"/>
        </w:rPr>
      </w:pPr>
      <w:r w:rsidRPr="00DF2A88">
        <w:rPr>
          <w:rFonts w:ascii="Times New Roman" w:hAnsi="Times New Roman" w:cs="Times New Roman"/>
          <w:sz w:val="28"/>
          <w:szCs w:val="28"/>
        </w:rPr>
        <w:t>1</w:t>
      </w:r>
      <w:r w:rsidR="006A3282" w:rsidRPr="00DF2A88">
        <w:rPr>
          <w:rFonts w:ascii="Times New Roman" w:hAnsi="Times New Roman" w:cs="Times New Roman"/>
          <w:sz w:val="28"/>
          <w:szCs w:val="28"/>
        </w:rPr>
        <w:t xml:space="preserve">. </w:t>
      </w:r>
      <w:r w:rsidR="00914AD1" w:rsidRPr="00DF2A88">
        <w:rPr>
          <w:rFonts w:ascii="Times New Roman" w:hAnsi="Times New Roman" w:cs="Times New Roman"/>
          <w:sz w:val="28"/>
          <w:szCs w:val="28"/>
        </w:rPr>
        <w:t>Оплата труда рабочих включает в себя должностной оклад, выплаты компенсационного и стимулирующего характера.</w:t>
      </w:r>
    </w:p>
    <w:p w:rsidR="00914AD1" w:rsidRPr="00DF2A88" w:rsidRDefault="00C53531" w:rsidP="006B1849">
      <w:pPr>
        <w:jc w:val="both"/>
        <w:rPr>
          <w:rFonts w:ascii="Times New Roman" w:hAnsi="Times New Roman" w:cs="Times New Roman"/>
          <w:sz w:val="28"/>
          <w:szCs w:val="28"/>
        </w:rPr>
      </w:pPr>
      <w:r w:rsidRPr="00DF2A88">
        <w:rPr>
          <w:rFonts w:ascii="Times New Roman" w:hAnsi="Times New Roman" w:cs="Times New Roman"/>
          <w:sz w:val="28"/>
          <w:szCs w:val="28"/>
        </w:rPr>
        <w:t xml:space="preserve">            </w:t>
      </w:r>
      <w:r w:rsidR="00914AD1" w:rsidRPr="00DF2A88">
        <w:rPr>
          <w:rFonts w:ascii="Times New Roman" w:hAnsi="Times New Roman" w:cs="Times New Roman"/>
          <w:sz w:val="28"/>
          <w:szCs w:val="28"/>
        </w:rPr>
        <w:t xml:space="preserve">Должностные оклады рабочим устанавливаются в соответствии с  правовыми актами Администрации </w:t>
      </w:r>
      <w:r w:rsidR="00C514A0" w:rsidRPr="00DF2A88">
        <w:rPr>
          <w:rFonts w:ascii="Times New Roman" w:hAnsi="Times New Roman" w:cs="Times New Roman"/>
          <w:sz w:val="28"/>
          <w:szCs w:val="28"/>
        </w:rPr>
        <w:t>Екимовичского</w:t>
      </w:r>
      <w:r w:rsidR="00914AD1" w:rsidRPr="00DF2A88">
        <w:rPr>
          <w:rFonts w:ascii="Times New Roman" w:hAnsi="Times New Roman" w:cs="Times New Roman"/>
          <w:sz w:val="28"/>
          <w:szCs w:val="28"/>
        </w:rPr>
        <w:t xml:space="preserve"> сельского поселения Рославльского района Смоленской области, регламентирующими установление размеров базовых окладов (базовых должностных окладов) по профессиональным квалификационным группам профессий рабочих и должностей служащих муниципального учреждения бюджетной сферы и утверждающими профессиональные квалификационные группы профессий рабочих и должностей служащих муниципальных учреждений бюджетной сферы.</w:t>
      </w:r>
    </w:p>
    <w:p w:rsidR="00914AD1" w:rsidRPr="00DF2A88" w:rsidRDefault="00914AD1" w:rsidP="006B1849">
      <w:pPr>
        <w:ind w:firstLine="567"/>
        <w:jc w:val="both"/>
        <w:rPr>
          <w:rFonts w:ascii="Times New Roman" w:hAnsi="Times New Roman" w:cs="Times New Roman"/>
          <w:sz w:val="28"/>
          <w:szCs w:val="28"/>
        </w:rPr>
      </w:pPr>
      <w:r w:rsidRPr="00DF2A88">
        <w:rPr>
          <w:rFonts w:ascii="Times New Roman" w:hAnsi="Times New Roman" w:cs="Times New Roman"/>
          <w:sz w:val="28"/>
          <w:szCs w:val="28"/>
        </w:rPr>
        <w:t xml:space="preserve">2. </w:t>
      </w:r>
      <w:r w:rsidR="0087629E" w:rsidRPr="00DF2A88">
        <w:rPr>
          <w:rFonts w:ascii="Times New Roman" w:hAnsi="Times New Roman" w:cs="Times New Roman"/>
          <w:sz w:val="28"/>
          <w:szCs w:val="28"/>
        </w:rPr>
        <w:t xml:space="preserve"> </w:t>
      </w:r>
      <w:r w:rsidRPr="00DF2A88">
        <w:rPr>
          <w:rFonts w:ascii="Times New Roman" w:hAnsi="Times New Roman" w:cs="Times New Roman"/>
          <w:sz w:val="28"/>
          <w:szCs w:val="28"/>
        </w:rPr>
        <w:t>К выплатам компенсационного характера относятся:</w:t>
      </w:r>
    </w:p>
    <w:p w:rsidR="00914AD1" w:rsidRPr="00DF2A88" w:rsidRDefault="00C53531" w:rsidP="006B1849">
      <w:pPr>
        <w:ind w:firstLine="567"/>
        <w:jc w:val="both"/>
        <w:rPr>
          <w:rFonts w:ascii="Times New Roman" w:hAnsi="Times New Roman" w:cs="Times New Roman"/>
          <w:sz w:val="28"/>
          <w:szCs w:val="28"/>
        </w:rPr>
      </w:pPr>
      <w:r w:rsidRPr="00DF2A88">
        <w:rPr>
          <w:rFonts w:ascii="Times New Roman" w:hAnsi="Times New Roman" w:cs="Times New Roman"/>
          <w:sz w:val="28"/>
          <w:szCs w:val="28"/>
        </w:rPr>
        <w:t xml:space="preserve">2.1. </w:t>
      </w:r>
      <w:r w:rsidR="00914AD1" w:rsidRPr="00DF2A88">
        <w:rPr>
          <w:rFonts w:ascii="Times New Roman" w:hAnsi="Times New Roman" w:cs="Times New Roman"/>
          <w:sz w:val="28"/>
          <w:szCs w:val="28"/>
        </w:rPr>
        <w:t>Доплата за совмещение профессий, расширение зон обслуживания, Увеличение объёма работы или исполнение обязанностей временно отсутствующего рабочего без освобождения от работы, определенной трудовым договором.</w:t>
      </w:r>
    </w:p>
    <w:p w:rsidR="00914AD1" w:rsidRPr="00DF2A88" w:rsidRDefault="00914AD1" w:rsidP="006B1849">
      <w:pPr>
        <w:jc w:val="both"/>
        <w:rPr>
          <w:rFonts w:ascii="Times New Roman" w:hAnsi="Times New Roman" w:cs="Times New Roman"/>
          <w:sz w:val="28"/>
          <w:szCs w:val="28"/>
        </w:rPr>
      </w:pPr>
      <w:r w:rsidRPr="00DF2A88">
        <w:rPr>
          <w:rFonts w:ascii="Times New Roman" w:hAnsi="Times New Roman" w:cs="Times New Roman"/>
          <w:sz w:val="28"/>
          <w:szCs w:val="28"/>
        </w:rPr>
        <w:t>Размер доплаты устанавливается по соглашению сторон трудового договора с учётом содержания и (или) объёма дополнительной работы.</w:t>
      </w:r>
    </w:p>
    <w:p w:rsidR="00914AD1" w:rsidRPr="00DF2A88" w:rsidRDefault="00914AD1" w:rsidP="006B1849">
      <w:pPr>
        <w:ind w:firstLine="567"/>
        <w:jc w:val="both"/>
        <w:rPr>
          <w:rFonts w:ascii="Times New Roman" w:hAnsi="Times New Roman" w:cs="Times New Roman"/>
          <w:sz w:val="28"/>
          <w:szCs w:val="28"/>
        </w:rPr>
      </w:pPr>
      <w:r w:rsidRPr="00DF2A88">
        <w:rPr>
          <w:rFonts w:ascii="Times New Roman" w:hAnsi="Times New Roman" w:cs="Times New Roman"/>
          <w:sz w:val="28"/>
          <w:szCs w:val="28"/>
        </w:rPr>
        <w:t xml:space="preserve">2.2. </w:t>
      </w:r>
      <w:r w:rsidR="0087629E" w:rsidRPr="00DF2A88">
        <w:rPr>
          <w:rFonts w:ascii="Times New Roman" w:hAnsi="Times New Roman" w:cs="Times New Roman"/>
          <w:sz w:val="28"/>
          <w:szCs w:val="28"/>
        </w:rPr>
        <w:t xml:space="preserve"> </w:t>
      </w:r>
      <w:r w:rsidRPr="00DF2A88">
        <w:rPr>
          <w:rFonts w:ascii="Times New Roman" w:hAnsi="Times New Roman" w:cs="Times New Roman"/>
          <w:sz w:val="28"/>
          <w:szCs w:val="28"/>
        </w:rPr>
        <w:t>Оплата сверхурочной работы.</w:t>
      </w:r>
    </w:p>
    <w:p w:rsidR="00914AD1" w:rsidRPr="00DF2A88" w:rsidRDefault="00914AD1" w:rsidP="006B1849">
      <w:pPr>
        <w:jc w:val="both"/>
        <w:rPr>
          <w:rFonts w:ascii="Times New Roman" w:hAnsi="Times New Roman" w:cs="Times New Roman"/>
          <w:sz w:val="28"/>
          <w:szCs w:val="28"/>
        </w:rPr>
      </w:pPr>
      <w:r w:rsidRPr="00DF2A88">
        <w:rPr>
          <w:rFonts w:ascii="Times New Roman" w:hAnsi="Times New Roman" w:cs="Times New Roman"/>
          <w:sz w:val="28"/>
          <w:szCs w:val="28"/>
        </w:rPr>
        <w:t>Сверхурочная работа служащих оплачивается за первые два часа работы в полуторном размере, за последующие часы – в двойном. По желанию рабочего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914AD1" w:rsidRPr="00DF2A88" w:rsidRDefault="00914AD1" w:rsidP="006B1849">
      <w:pPr>
        <w:ind w:firstLine="567"/>
        <w:jc w:val="both"/>
        <w:rPr>
          <w:rFonts w:ascii="Times New Roman" w:hAnsi="Times New Roman" w:cs="Times New Roman"/>
          <w:sz w:val="28"/>
          <w:szCs w:val="28"/>
        </w:rPr>
      </w:pPr>
      <w:r w:rsidRPr="00DF2A88">
        <w:rPr>
          <w:rFonts w:ascii="Times New Roman" w:hAnsi="Times New Roman" w:cs="Times New Roman"/>
          <w:sz w:val="28"/>
          <w:szCs w:val="28"/>
        </w:rPr>
        <w:t>2.3.</w:t>
      </w:r>
      <w:r w:rsidR="0087629E" w:rsidRPr="00DF2A88">
        <w:rPr>
          <w:rFonts w:ascii="Times New Roman" w:hAnsi="Times New Roman" w:cs="Times New Roman"/>
          <w:sz w:val="28"/>
          <w:szCs w:val="28"/>
        </w:rPr>
        <w:t xml:space="preserve"> </w:t>
      </w:r>
      <w:r w:rsidRPr="00DF2A88">
        <w:rPr>
          <w:rFonts w:ascii="Times New Roman" w:hAnsi="Times New Roman" w:cs="Times New Roman"/>
          <w:sz w:val="28"/>
          <w:szCs w:val="28"/>
        </w:rPr>
        <w:t>Доплата за работу в ночное время.</w:t>
      </w:r>
    </w:p>
    <w:p w:rsidR="00914AD1" w:rsidRPr="00DF2A88" w:rsidRDefault="00914AD1" w:rsidP="006B1849">
      <w:pPr>
        <w:jc w:val="both"/>
        <w:rPr>
          <w:rFonts w:ascii="Times New Roman" w:hAnsi="Times New Roman" w:cs="Times New Roman"/>
          <w:sz w:val="28"/>
          <w:szCs w:val="28"/>
        </w:rPr>
      </w:pPr>
      <w:r w:rsidRPr="00DF2A88">
        <w:rPr>
          <w:rFonts w:ascii="Times New Roman" w:hAnsi="Times New Roman" w:cs="Times New Roman"/>
          <w:sz w:val="28"/>
          <w:szCs w:val="28"/>
        </w:rPr>
        <w:t>Доплата за работу в ночное время устанавливается в размере 40 процентов должностного оклада за каждый час работы в ночное время.</w:t>
      </w:r>
    </w:p>
    <w:p w:rsidR="00914AD1" w:rsidRPr="00DF2A88" w:rsidRDefault="00914AD1" w:rsidP="006B1849">
      <w:pPr>
        <w:jc w:val="both"/>
        <w:rPr>
          <w:rFonts w:ascii="Times New Roman" w:hAnsi="Times New Roman" w:cs="Times New Roman"/>
          <w:sz w:val="28"/>
          <w:szCs w:val="28"/>
        </w:rPr>
      </w:pPr>
      <w:r w:rsidRPr="00DF2A88">
        <w:rPr>
          <w:rFonts w:ascii="Times New Roman" w:hAnsi="Times New Roman" w:cs="Times New Roman"/>
          <w:sz w:val="28"/>
          <w:szCs w:val="28"/>
        </w:rPr>
        <w:t>Ночным является время с 2</w:t>
      </w:r>
      <w:r w:rsidR="00413FBF" w:rsidRPr="00DF2A88">
        <w:rPr>
          <w:rFonts w:ascii="Times New Roman" w:hAnsi="Times New Roman" w:cs="Times New Roman"/>
          <w:sz w:val="28"/>
          <w:szCs w:val="28"/>
        </w:rPr>
        <w:t>4</w:t>
      </w:r>
      <w:r w:rsidRPr="00DF2A88">
        <w:rPr>
          <w:rFonts w:ascii="Times New Roman" w:hAnsi="Times New Roman" w:cs="Times New Roman"/>
          <w:sz w:val="28"/>
          <w:szCs w:val="28"/>
        </w:rPr>
        <w:t xml:space="preserve"> часов до 6 часов утра.</w:t>
      </w:r>
    </w:p>
    <w:p w:rsidR="00914AD1" w:rsidRPr="00DF2A88" w:rsidRDefault="00914AD1" w:rsidP="006B1849">
      <w:pPr>
        <w:ind w:firstLine="567"/>
        <w:jc w:val="both"/>
        <w:rPr>
          <w:rFonts w:ascii="Times New Roman" w:hAnsi="Times New Roman" w:cs="Times New Roman"/>
          <w:sz w:val="28"/>
          <w:szCs w:val="28"/>
        </w:rPr>
      </w:pPr>
      <w:r w:rsidRPr="00DF2A88">
        <w:rPr>
          <w:rFonts w:ascii="Times New Roman" w:hAnsi="Times New Roman" w:cs="Times New Roman"/>
          <w:sz w:val="28"/>
          <w:szCs w:val="28"/>
        </w:rPr>
        <w:t>2.4.</w:t>
      </w:r>
      <w:r w:rsidR="0087629E" w:rsidRPr="00DF2A88">
        <w:rPr>
          <w:rFonts w:ascii="Times New Roman" w:hAnsi="Times New Roman" w:cs="Times New Roman"/>
          <w:sz w:val="28"/>
          <w:szCs w:val="28"/>
        </w:rPr>
        <w:t xml:space="preserve"> </w:t>
      </w:r>
      <w:r w:rsidRPr="00DF2A88">
        <w:rPr>
          <w:rFonts w:ascii="Times New Roman" w:hAnsi="Times New Roman" w:cs="Times New Roman"/>
          <w:sz w:val="28"/>
          <w:szCs w:val="28"/>
        </w:rPr>
        <w:t>Оплата работы в выходные и нерабочие праздничные дни.</w:t>
      </w:r>
    </w:p>
    <w:p w:rsidR="00914AD1" w:rsidRPr="00DF2A88" w:rsidRDefault="00914AD1" w:rsidP="006B1849">
      <w:pPr>
        <w:jc w:val="both"/>
        <w:rPr>
          <w:rFonts w:ascii="Times New Roman" w:hAnsi="Times New Roman" w:cs="Times New Roman"/>
          <w:sz w:val="28"/>
          <w:szCs w:val="28"/>
        </w:rPr>
      </w:pPr>
      <w:r w:rsidRPr="00DF2A88">
        <w:rPr>
          <w:rFonts w:ascii="Times New Roman" w:hAnsi="Times New Roman" w:cs="Times New Roman"/>
          <w:sz w:val="28"/>
          <w:szCs w:val="28"/>
        </w:rPr>
        <w:t>Оплата работы в выходные и нерабочие праздничные дни производится не менее чем в двойном размере.</w:t>
      </w:r>
    </w:p>
    <w:p w:rsidR="00321872" w:rsidRPr="00DF2A88" w:rsidRDefault="00914AD1" w:rsidP="006B1849">
      <w:pPr>
        <w:tabs>
          <w:tab w:val="left" w:pos="9285"/>
        </w:tabs>
        <w:ind w:firstLine="567"/>
        <w:jc w:val="both"/>
        <w:rPr>
          <w:rFonts w:ascii="Times New Roman" w:hAnsi="Times New Roman" w:cs="Times New Roman"/>
          <w:sz w:val="28"/>
          <w:szCs w:val="28"/>
        </w:rPr>
      </w:pPr>
      <w:r w:rsidRPr="00DF2A88">
        <w:rPr>
          <w:rFonts w:ascii="Times New Roman" w:hAnsi="Times New Roman" w:cs="Times New Roman"/>
          <w:sz w:val="28"/>
          <w:szCs w:val="28"/>
        </w:rPr>
        <w:t>Оплата работы в выходные и нерабочие праздничные дни производится</w:t>
      </w:r>
      <w:r w:rsidRPr="00DF2A88">
        <w:rPr>
          <w:rFonts w:ascii="Times New Roman" w:hAnsi="Times New Roman" w:cs="Times New Roman"/>
          <w:sz w:val="28"/>
          <w:szCs w:val="28"/>
        </w:rPr>
        <w:tab/>
        <w:t xml:space="preserve"> в размере одинарной дневной или часовой части оклада за день или час работы, если работа в выходной или нерабочий праздничный день производилась в пределах месячной нормы рабочего времени, и в размере двойной дневной или часовой части оклада за день или час работы, если работа производилась сверх месячной нормы рабочего времени.</w:t>
      </w:r>
    </w:p>
    <w:p w:rsidR="006B1849" w:rsidRPr="00DF2A88" w:rsidRDefault="0087629E" w:rsidP="006B1849">
      <w:pPr>
        <w:tabs>
          <w:tab w:val="left" w:pos="9285"/>
        </w:tabs>
        <w:jc w:val="both"/>
        <w:rPr>
          <w:rFonts w:ascii="Times New Roman" w:hAnsi="Times New Roman" w:cs="Times New Roman"/>
          <w:sz w:val="28"/>
          <w:szCs w:val="28"/>
        </w:rPr>
      </w:pPr>
      <w:r w:rsidRPr="00DF2A88">
        <w:rPr>
          <w:rFonts w:ascii="Times New Roman" w:hAnsi="Times New Roman" w:cs="Times New Roman"/>
          <w:sz w:val="28"/>
          <w:szCs w:val="28"/>
        </w:rPr>
        <w:t xml:space="preserve">        </w:t>
      </w:r>
    </w:p>
    <w:p w:rsidR="006B1849" w:rsidRPr="00DF2A88" w:rsidRDefault="006B1849" w:rsidP="006B1849">
      <w:pPr>
        <w:tabs>
          <w:tab w:val="left" w:pos="9285"/>
        </w:tabs>
        <w:jc w:val="both"/>
        <w:rPr>
          <w:rFonts w:ascii="Times New Roman" w:hAnsi="Times New Roman" w:cs="Times New Roman"/>
          <w:sz w:val="28"/>
          <w:szCs w:val="28"/>
        </w:rPr>
      </w:pPr>
    </w:p>
    <w:p w:rsidR="006B1849" w:rsidRPr="00DF2A88" w:rsidRDefault="006B1849" w:rsidP="006B1849">
      <w:pPr>
        <w:tabs>
          <w:tab w:val="left" w:pos="9285"/>
        </w:tabs>
        <w:jc w:val="both"/>
        <w:rPr>
          <w:rFonts w:ascii="Times New Roman" w:hAnsi="Times New Roman" w:cs="Times New Roman"/>
          <w:sz w:val="28"/>
          <w:szCs w:val="28"/>
        </w:rPr>
      </w:pPr>
    </w:p>
    <w:p w:rsidR="00914AD1" w:rsidRPr="00DF2A88" w:rsidRDefault="0087629E" w:rsidP="006B1849">
      <w:pPr>
        <w:tabs>
          <w:tab w:val="left" w:pos="9285"/>
        </w:tabs>
        <w:jc w:val="both"/>
        <w:rPr>
          <w:rFonts w:ascii="Times New Roman" w:hAnsi="Times New Roman" w:cs="Times New Roman"/>
          <w:sz w:val="28"/>
          <w:szCs w:val="28"/>
        </w:rPr>
      </w:pPr>
      <w:r w:rsidRPr="00DF2A88">
        <w:rPr>
          <w:rFonts w:ascii="Times New Roman" w:hAnsi="Times New Roman" w:cs="Times New Roman"/>
          <w:sz w:val="28"/>
          <w:szCs w:val="28"/>
        </w:rPr>
        <w:t xml:space="preserve">3.   </w:t>
      </w:r>
      <w:r w:rsidR="00914AD1" w:rsidRPr="00DF2A88">
        <w:rPr>
          <w:rFonts w:ascii="Times New Roman" w:hAnsi="Times New Roman" w:cs="Times New Roman"/>
          <w:sz w:val="28"/>
          <w:szCs w:val="28"/>
        </w:rPr>
        <w:t xml:space="preserve"> К выплатам стимулирующего характера относятся:</w:t>
      </w:r>
    </w:p>
    <w:p w:rsidR="00914AD1" w:rsidRPr="00DF2A88" w:rsidRDefault="0087629E" w:rsidP="006B1849">
      <w:pPr>
        <w:tabs>
          <w:tab w:val="left" w:pos="9285"/>
        </w:tabs>
        <w:jc w:val="both"/>
        <w:rPr>
          <w:rFonts w:ascii="Times New Roman" w:hAnsi="Times New Roman" w:cs="Times New Roman"/>
          <w:sz w:val="28"/>
          <w:szCs w:val="28"/>
        </w:rPr>
      </w:pPr>
      <w:r w:rsidRPr="00DF2A88">
        <w:rPr>
          <w:rFonts w:ascii="Times New Roman" w:hAnsi="Times New Roman" w:cs="Times New Roman"/>
          <w:sz w:val="28"/>
          <w:szCs w:val="28"/>
        </w:rPr>
        <w:t xml:space="preserve">        </w:t>
      </w:r>
      <w:r w:rsidR="00914AD1" w:rsidRPr="00DF2A88">
        <w:rPr>
          <w:rFonts w:ascii="Times New Roman" w:hAnsi="Times New Roman" w:cs="Times New Roman"/>
          <w:sz w:val="28"/>
          <w:szCs w:val="28"/>
        </w:rPr>
        <w:t>3.1.  Ежемесячная премия по результатам работы.</w:t>
      </w:r>
    </w:p>
    <w:p w:rsidR="00914AD1" w:rsidRPr="00DF2A88" w:rsidRDefault="00914AD1" w:rsidP="006B1849">
      <w:pPr>
        <w:tabs>
          <w:tab w:val="left" w:pos="9285"/>
        </w:tabs>
        <w:jc w:val="both"/>
        <w:rPr>
          <w:rFonts w:ascii="Times New Roman" w:hAnsi="Times New Roman" w:cs="Times New Roman"/>
          <w:sz w:val="28"/>
          <w:szCs w:val="28"/>
        </w:rPr>
      </w:pPr>
      <w:r w:rsidRPr="00DF2A88">
        <w:rPr>
          <w:rFonts w:ascii="Times New Roman" w:hAnsi="Times New Roman" w:cs="Times New Roman"/>
          <w:sz w:val="28"/>
          <w:szCs w:val="28"/>
        </w:rPr>
        <w:t>При определении размера ежемесячной премии по результатам работы учитываются:</w:t>
      </w:r>
    </w:p>
    <w:p w:rsidR="00914AD1" w:rsidRPr="00DF2A88" w:rsidRDefault="0087629E" w:rsidP="006B1849">
      <w:pPr>
        <w:tabs>
          <w:tab w:val="left" w:pos="9285"/>
        </w:tabs>
        <w:jc w:val="both"/>
        <w:rPr>
          <w:rFonts w:ascii="Times New Roman" w:hAnsi="Times New Roman" w:cs="Times New Roman"/>
          <w:sz w:val="28"/>
          <w:szCs w:val="28"/>
        </w:rPr>
      </w:pPr>
      <w:r w:rsidRPr="00DF2A88">
        <w:rPr>
          <w:rFonts w:ascii="Times New Roman" w:hAnsi="Times New Roman" w:cs="Times New Roman"/>
          <w:sz w:val="28"/>
          <w:szCs w:val="28"/>
        </w:rPr>
        <w:t xml:space="preserve">- </w:t>
      </w:r>
      <w:r w:rsidR="00914AD1" w:rsidRPr="00DF2A88">
        <w:rPr>
          <w:rFonts w:ascii="Times New Roman" w:hAnsi="Times New Roman" w:cs="Times New Roman"/>
          <w:sz w:val="28"/>
          <w:szCs w:val="28"/>
        </w:rPr>
        <w:t>своевременное и добросовестное исполнение своих обязанностей в соответствующем периоде;</w:t>
      </w:r>
    </w:p>
    <w:p w:rsidR="00914AD1" w:rsidRPr="00DF2A88" w:rsidRDefault="00914AD1" w:rsidP="006B1849">
      <w:pPr>
        <w:tabs>
          <w:tab w:val="left" w:pos="9285"/>
        </w:tabs>
        <w:jc w:val="both"/>
        <w:rPr>
          <w:rFonts w:ascii="Times New Roman" w:hAnsi="Times New Roman" w:cs="Times New Roman"/>
          <w:sz w:val="28"/>
          <w:szCs w:val="28"/>
        </w:rPr>
      </w:pPr>
      <w:r w:rsidRPr="00DF2A88">
        <w:rPr>
          <w:rFonts w:ascii="Times New Roman" w:hAnsi="Times New Roman" w:cs="Times New Roman"/>
          <w:sz w:val="28"/>
          <w:szCs w:val="28"/>
        </w:rPr>
        <w:t xml:space="preserve">-  </w:t>
      </w:r>
      <w:r w:rsidR="0087629E" w:rsidRPr="00DF2A88">
        <w:rPr>
          <w:rFonts w:ascii="Times New Roman" w:hAnsi="Times New Roman" w:cs="Times New Roman"/>
          <w:sz w:val="28"/>
          <w:szCs w:val="28"/>
        </w:rPr>
        <w:t xml:space="preserve"> </w:t>
      </w:r>
      <w:r w:rsidRPr="00DF2A88">
        <w:rPr>
          <w:rFonts w:ascii="Times New Roman" w:hAnsi="Times New Roman" w:cs="Times New Roman"/>
          <w:sz w:val="28"/>
          <w:szCs w:val="28"/>
        </w:rPr>
        <w:t>Инициатива, творчество и применение в работе современных форм и методов организации труда;</w:t>
      </w:r>
    </w:p>
    <w:p w:rsidR="00914AD1" w:rsidRPr="00DF2A88" w:rsidRDefault="00914AD1" w:rsidP="006B1849">
      <w:pPr>
        <w:tabs>
          <w:tab w:val="left" w:pos="9285"/>
        </w:tabs>
        <w:jc w:val="both"/>
        <w:rPr>
          <w:rFonts w:ascii="Times New Roman" w:hAnsi="Times New Roman" w:cs="Times New Roman"/>
          <w:sz w:val="28"/>
          <w:szCs w:val="28"/>
        </w:rPr>
      </w:pPr>
      <w:r w:rsidRPr="00DF2A88">
        <w:rPr>
          <w:rFonts w:ascii="Times New Roman" w:hAnsi="Times New Roman" w:cs="Times New Roman"/>
          <w:sz w:val="28"/>
          <w:szCs w:val="28"/>
        </w:rPr>
        <w:t xml:space="preserve">- </w:t>
      </w:r>
      <w:r w:rsidR="0087629E" w:rsidRPr="00DF2A88">
        <w:rPr>
          <w:rFonts w:ascii="Times New Roman" w:hAnsi="Times New Roman" w:cs="Times New Roman"/>
          <w:sz w:val="28"/>
          <w:szCs w:val="28"/>
        </w:rPr>
        <w:t xml:space="preserve"> </w:t>
      </w:r>
      <w:r w:rsidRPr="00DF2A88">
        <w:rPr>
          <w:rFonts w:ascii="Times New Roman" w:hAnsi="Times New Roman" w:cs="Times New Roman"/>
          <w:sz w:val="28"/>
          <w:szCs w:val="28"/>
        </w:rPr>
        <w:t xml:space="preserve"> выполнение порученной работы, связанной с обеспечением рабочего процесса или уставной деятельности учреждения;</w:t>
      </w:r>
    </w:p>
    <w:p w:rsidR="00914AD1" w:rsidRPr="00DF2A88" w:rsidRDefault="00914AD1" w:rsidP="006B1849">
      <w:pPr>
        <w:tabs>
          <w:tab w:val="left" w:pos="9285"/>
        </w:tabs>
        <w:jc w:val="both"/>
        <w:rPr>
          <w:rFonts w:ascii="Times New Roman" w:hAnsi="Times New Roman" w:cs="Times New Roman"/>
          <w:sz w:val="28"/>
          <w:szCs w:val="28"/>
        </w:rPr>
      </w:pPr>
      <w:r w:rsidRPr="00DF2A88">
        <w:rPr>
          <w:rFonts w:ascii="Times New Roman" w:hAnsi="Times New Roman" w:cs="Times New Roman"/>
          <w:sz w:val="28"/>
          <w:szCs w:val="28"/>
        </w:rPr>
        <w:t xml:space="preserve">-  </w:t>
      </w:r>
      <w:r w:rsidR="0087629E" w:rsidRPr="00DF2A88">
        <w:rPr>
          <w:rFonts w:ascii="Times New Roman" w:hAnsi="Times New Roman" w:cs="Times New Roman"/>
          <w:sz w:val="28"/>
          <w:szCs w:val="28"/>
        </w:rPr>
        <w:t xml:space="preserve"> </w:t>
      </w:r>
      <w:r w:rsidRPr="00DF2A88">
        <w:rPr>
          <w:rFonts w:ascii="Times New Roman" w:hAnsi="Times New Roman" w:cs="Times New Roman"/>
          <w:sz w:val="28"/>
          <w:szCs w:val="28"/>
        </w:rPr>
        <w:t>соблюдение трудовой дисциплины;</w:t>
      </w:r>
    </w:p>
    <w:p w:rsidR="00914AD1" w:rsidRPr="00DF2A88" w:rsidRDefault="00914AD1" w:rsidP="006B1849">
      <w:pPr>
        <w:tabs>
          <w:tab w:val="left" w:pos="9285"/>
        </w:tabs>
        <w:jc w:val="both"/>
        <w:rPr>
          <w:rFonts w:ascii="Times New Roman" w:hAnsi="Times New Roman" w:cs="Times New Roman"/>
          <w:sz w:val="28"/>
          <w:szCs w:val="28"/>
        </w:rPr>
      </w:pPr>
      <w:r w:rsidRPr="00DF2A88">
        <w:rPr>
          <w:rFonts w:ascii="Times New Roman" w:hAnsi="Times New Roman" w:cs="Times New Roman"/>
          <w:sz w:val="28"/>
          <w:szCs w:val="28"/>
        </w:rPr>
        <w:t xml:space="preserve">-  </w:t>
      </w:r>
      <w:r w:rsidR="0087629E" w:rsidRPr="00DF2A88">
        <w:rPr>
          <w:rFonts w:ascii="Times New Roman" w:hAnsi="Times New Roman" w:cs="Times New Roman"/>
          <w:sz w:val="28"/>
          <w:szCs w:val="28"/>
        </w:rPr>
        <w:t xml:space="preserve"> </w:t>
      </w:r>
      <w:r w:rsidRPr="00DF2A88">
        <w:rPr>
          <w:rFonts w:ascii="Times New Roman" w:hAnsi="Times New Roman" w:cs="Times New Roman"/>
          <w:sz w:val="28"/>
          <w:szCs w:val="28"/>
        </w:rPr>
        <w:t>своевременная сдача документации в бухгалтерию.</w:t>
      </w:r>
    </w:p>
    <w:p w:rsidR="00914AD1" w:rsidRPr="00DF2A88" w:rsidRDefault="00914AD1" w:rsidP="006B1849">
      <w:pPr>
        <w:tabs>
          <w:tab w:val="left" w:pos="9285"/>
        </w:tabs>
        <w:jc w:val="both"/>
        <w:rPr>
          <w:rFonts w:ascii="Times New Roman" w:hAnsi="Times New Roman" w:cs="Times New Roman"/>
          <w:sz w:val="28"/>
          <w:szCs w:val="28"/>
        </w:rPr>
      </w:pPr>
      <w:r w:rsidRPr="00DF2A88">
        <w:rPr>
          <w:rFonts w:ascii="Times New Roman" w:hAnsi="Times New Roman" w:cs="Times New Roman"/>
          <w:sz w:val="28"/>
          <w:szCs w:val="28"/>
        </w:rPr>
        <w:t>Выплата еж</w:t>
      </w:r>
      <w:r w:rsidR="001F716D">
        <w:rPr>
          <w:rFonts w:ascii="Times New Roman" w:hAnsi="Times New Roman" w:cs="Times New Roman"/>
          <w:sz w:val="28"/>
          <w:szCs w:val="28"/>
        </w:rPr>
        <w:t xml:space="preserve">емесячной премии производится </w:t>
      </w:r>
      <w:r w:rsidRPr="00DF2A88">
        <w:rPr>
          <w:rFonts w:ascii="Times New Roman" w:hAnsi="Times New Roman" w:cs="Times New Roman"/>
          <w:sz w:val="28"/>
          <w:szCs w:val="28"/>
        </w:rPr>
        <w:t>с учетом фактически отработанного времени в отчетном периоде</w:t>
      </w:r>
      <w:r w:rsidR="006B1849" w:rsidRPr="00DF2A88">
        <w:rPr>
          <w:rFonts w:ascii="Times New Roman" w:hAnsi="Times New Roman" w:cs="Times New Roman"/>
          <w:sz w:val="28"/>
          <w:szCs w:val="28"/>
        </w:rPr>
        <w:t xml:space="preserve"> в пределах ф</w:t>
      </w:r>
      <w:r w:rsidR="00603D2E">
        <w:rPr>
          <w:rFonts w:ascii="Times New Roman" w:hAnsi="Times New Roman" w:cs="Times New Roman"/>
          <w:sz w:val="28"/>
          <w:szCs w:val="28"/>
        </w:rPr>
        <w:t>онда оплаты труда.</w:t>
      </w:r>
    </w:p>
    <w:p w:rsidR="00914AD1" w:rsidRPr="00DF2A88" w:rsidRDefault="00914AD1" w:rsidP="006B1849">
      <w:pPr>
        <w:tabs>
          <w:tab w:val="left" w:pos="9285"/>
        </w:tabs>
        <w:jc w:val="both"/>
        <w:rPr>
          <w:rFonts w:ascii="Times New Roman" w:hAnsi="Times New Roman" w:cs="Times New Roman"/>
          <w:sz w:val="28"/>
          <w:szCs w:val="28"/>
        </w:rPr>
      </w:pPr>
      <w:r w:rsidRPr="00DF2A88">
        <w:rPr>
          <w:rFonts w:ascii="Times New Roman" w:hAnsi="Times New Roman" w:cs="Times New Roman"/>
          <w:sz w:val="28"/>
          <w:szCs w:val="28"/>
        </w:rPr>
        <w:t>Рабочий, привлекаемый к дисциплинарной ответственности (имеющий дисциплинарное взыскание), лишается премии полностью либо частично.</w:t>
      </w:r>
    </w:p>
    <w:p w:rsidR="00914AD1" w:rsidRPr="00DF2A88" w:rsidRDefault="00914AD1" w:rsidP="006B1849">
      <w:pPr>
        <w:tabs>
          <w:tab w:val="left" w:pos="9285"/>
        </w:tabs>
        <w:jc w:val="both"/>
        <w:rPr>
          <w:rFonts w:ascii="Times New Roman" w:hAnsi="Times New Roman" w:cs="Times New Roman"/>
          <w:sz w:val="28"/>
          <w:szCs w:val="28"/>
        </w:rPr>
      </w:pPr>
      <w:r w:rsidRPr="00DF2A88">
        <w:rPr>
          <w:rFonts w:ascii="Times New Roman" w:hAnsi="Times New Roman" w:cs="Times New Roman"/>
          <w:sz w:val="28"/>
          <w:szCs w:val="28"/>
        </w:rPr>
        <w:t>В пределах фонда оплаты труда могут производиться единовременные премии.</w:t>
      </w:r>
    </w:p>
    <w:p w:rsidR="00321872" w:rsidRPr="00DF2A88" w:rsidRDefault="00914AD1" w:rsidP="006B1849">
      <w:pPr>
        <w:tabs>
          <w:tab w:val="left" w:pos="9285"/>
        </w:tabs>
        <w:jc w:val="both"/>
        <w:rPr>
          <w:rFonts w:ascii="Times New Roman" w:hAnsi="Times New Roman" w:cs="Times New Roman"/>
          <w:sz w:val="28"/>
          <w:szCs w:val="28"/>
        </w:rPr>
      </w:pPr>
      <w:r w:rsidRPr="00DF2A88">
        <w:rPr>
          <w:rFonts w:ascii="Times New Roman" w:hAnsi="Times New Roman" w:cs="Times New Roman"/>
          <w:sz w:val="28"/>
          <w:szCs w:val="28"/>
        </w:rPr>
        <w:t xml:space="preserve">Размер </w:t>
      </w:r>
      <w:r w:rsidR="001F716D">
        <w:rPr>
          <w:rFonts w:ascii="Times New Roman" w:hAnsi="Times New Roman" w:cs="Times New Roman"/>
          <w:sz w:val="28"/>
          <w:szCs w:val="28"/>
        </w:rPr>
        <w:t xml:space="preserve">  а</w:t>
      </w:r>
      <w:r w:rsidRPr="00DF2A88">
        <w:rPr>
          <w:rFonts w:ascii="Times New Roman" w:hAnsi="Times New Roman" w:cs="Times New Roman"/>
          <w:sz w:val="28"/>
          <w:szCs w:val="28"/>
        </w:rPr>
        <w:t>единовременной премии конкретному рабочему максимальным размером не ограничивается.</w:t>
      </w:r>
    </w:p>
    <w:p w:rsidR="00321872" w:rsidRPr="00DF2A88" w:rsidRDefault="00914AD1" w:rsidP="006B1849">
      <w:pPr>
        <w:tabs>
          <w:tab w:val="left" w:pos="9285"/>
        </w:tabs>
        <w:ind w:firstLine="567"/>
        <w:jc w:val="both"/>
        <w:rPr>
          <w:rFonts w:ascii="Times New Roman" w:hAnsi="Times New Roman" w:cs="Times New Roman"/>
          <w:sz w:val="28"/>
          <w:szCs w:val="28"/>
        </w:rPr>
      </w:pPr>
      <w:r w:rsidRPr="00DF2A88">
        <w:rPr>
          <w:rFonts w:ascii="Times New Roman" w:hAnsi="Times New Roman" w:cs="Times New Roman"/>
          <w:sz w:val="28"/>
          <w:szCs w:val="28"/>
        </w:rPr>
        <w:t>3.2.  Единовременная выплата при предоставлении ежегодного оплачиваемого отпуска.</w:t>
      </w:r>
    </w:p>
    <w:p w:rsidR="00914AD1" w:rsidRPr="00DF2A88" w:rsidRDefault="00914AD1" w:rsidP="006B1849">
      <w:pPr>
        <w:tabs>
          <w:tab w:val="left" w:pos="9285"/>
        </w:tabs>
        <w:jc w:val="both"/>
        <w:rPr>
          <w:rFonts w:ascii="Times New Roman" w:hAnsi="Times New Roman" w:cs="Times New Roman"/>
          <w:sz w:val="28"/>
          <w:szCs w:val="28"/>
        </w:rPr>
      </w:pPr>
      <w:r w:rsidRPr="00DF2A88">
        <w:rPr>
          <w:rFonts w:ascii="Times New Roman" w:hAnsi="Times New Roman" w:cs="Times New Roman"/>
          <w:sz w:val="28"/>
          <w:szCs w:val="28"/>
        </w:rPr>
        <w:t>Единовременная выплата производится в размере двух окладов по письменному заявлению рабочего при предоставлении ежегодного оплачиваемого отпуска либо в другое время (может также разбиваться на две равные части).</w:t>
      </w:r>
    </w:p>
    <w:p w:rsidR="00914AD1" w:rsidRPr="00DF2A88" w:rsidRDefault="0087629E" w:rsidP="006B1849">
      <w:pPr>
        <w:tabs>
          <w:tab w:val="left" w:pos="9285"/>
        </w:tabs>
        <w:jc w:val="both"/>
        <w:rPr>
          <w:rFonts w:ascii="Times New Roman" w:hAnsi="Times New Roman" w:cs="Times New Roman"/>
          <w:sz w:val="28"/>
          <w:szCs w:val="28"/>
        </w:rPr>
      </w:pPr>
      <w:r w:rsidRPr="00DF2A88">
        <w:rPr>
          <w:rFonts w:ascii="Times New Roman" w:hAnsi="Times New Roman" w:cs="Times New Roman"/>
          <w:sz w:val="28"/>
          <w:szCs w:val="28"/>
        </w:rPr>
        <w:t xml:space="preserve">       </w:t>
      </w:r>
      <w:r w:rsidR="00914AD1" w:rsidRPr="00DF2A88">
        <w:rPr>
          <w:rFonts w:ascii="Times New Roman" w:hAnsi="Times New Roman" w:cs="Times New Roman"/>
          <w:sz w:val="28"/>
          <w:szCs w:val="28"/>
        </w:rPr>
        <w:t>3.3. Ежемесячная надбавка за присвоенную квалификационную категорию водителям.</w:t>
      </w:r>
    </w:p>
    <w:p w:rsidR="00914AD1" w:rsidRPr="00DF2A88" w:rsidRDefault="00914AD1" w:rsidP="006B1849">
      <w:pPr>
        <w:tabs>
          <w:tab w:val="left" w:pos="9285"/>
        </w:tabs>
        <w:jc w:val="both"/>
        <w:rPr>
          <w:rFonts w:ascii="Times New Roman" w:hAnsi="Times New Roman" w:cs="Times New Roman"/>
          <w:sz w:val="28"/>
          <w:szCs w:val="28"/>
        </w:rPr>
      </w:pPr>
      <w:r w:rsidRPr="00DF2A88">
        <w:rPr>
          <w:rFonts w:ascii="Times New Roman" w:hAnsi="Times New Roman" w:cs="Times New Roman"/>
          <w:sz w:val="28"/>
          <w:szCs w:val="28"/>
        </w:rPr>
        <w:t>Ежемесячная надбавка выплачивается в следующих размерах по категориям:</w:t>
      </w:r>
    </w:p>
    <w:p w:rsidR="00914AD1" w:rsidRPr="00DF2A88" w:rsidRDefault="00914AD1" w:rsidP="006B1849">
      <w:pPr>
        <w:tabs>
          <w:tab w:val="left" w:pos="9285"/>
        </w:tabs>
        <w:jc w:val="both"/>
        <w:rPr>
          <w:rFonts w:ascii="Times New Roman" w:hAnsi="Times New Roman" w:cs="Times New Roman"/>
          <w:sz w:val="28"/>
          <w:szCs w:val="28"/>
        </w:rPr>
      </w:pPr>
      <w:r w:rsidRPr="00DF2A88">
        <w:rPr>
          <w:rFonts w:ascii="Times New Roman" w:hAnsi="Times New Roman" w:cs="Times New Roman"/>
          <w:sz w:val="28"/>
          <w:szCs w:val="28"/>
        </w:rPr>
        <w:t>«водитель автомобиля первого класса» - 25% от должностного оклада;</w:t>
      </w:r>
    </w:p>
    <w:p w:rsidR="00914AD1" w:rsidRPr="00DF2A88" w:rsidRDefault="00914AD1" w:rsidP="006B1849">
      <w:pPr>
        <w:tabs>
          <w:tab w:val="left" w:pos="9285"/>
        </w:tabs>
        <w:jc w:val="both"/>
        <w:rPr>
          <w:rFonts w:ascii="Times New Roman" w:hAnsi="Times New Roman" w:cs="Times New Roman"/>
          <w:sz w:val="28"/>
          <w:szCs w:val="28"/>
        </w:rPr>
      </w:pPr>
      <w:r w:rsidRPr="00DF2A88">
        <w:rPr>
          <w:rFonts w:ascii="Times New Roman" w:hAnsi="Times New Roman" w:cs="Times New Roman"/>
          <w:sz w:val="28"/>
          <w:szCs w:val="28"/>
        </w:rPr>
        <w:t>«водитель автомобиля второго класс</w:t>
      </w:r>
      <w:r w:rsidR="00321872" w:rsidRPr="00DF2A88">
        <w:rPr>
          <w:rFonts w:ascii="Times New Roman" w:hAnsi="Times New Roman" w:cs="Times New Roman"/>
          <w:sz w:val="28"/>
          <w:szCs w:val="28"/>
        </w:rPr>
        <w:t>а» - 10% от должностного оклада.</w:t>
      </w:r>
    </w:p>
    <w:p w:rsidR="00914AD1" w:rsidRPr="00DF2A88" w:rsidRDefault="0087629E" w:rsidP="006B1849">
      <w:pPr>
        <w:tabs>
          <w:tab w:val="left" w:pos="9285"/>
        </w:tabs>
        <w:jc w:val="both"/>
        <w:rPr>
          <w:rFonts w:ascii="Times New Roman" w:hAnsi="Times New Roman" w:cs="Times New Roman"/>
          <w:sz w:val="28"/>
          <w:szCs w:val="28"/>
        </w:rPr>
      </w:pPr>
      <w:r w:rsidRPr="00DF2A88">
        <w:rPr>
          <w:rFonts w:ascii="Times New Roman" w:hAnsi="Times New Roman" w:cs="Times New Roman"/>
          <w:sz w:val="28"/>
          <w:szCs w:val="28"/>
        </w:rPr>
        <w:t xml:space="preserve">         </w:t>
      </w:r>
      <w:r w:rsidR="00914AD1" w:rsidRPr="00DF2A88">
        <w:rPr>
          <w:rFonts w:ascii="Times New Roman" w:hAnsi="Times New Roman" w:cs="Times New Roman"/>
          <w:sz w:val="28"/>
          <w:szCs w:val="28"/>
        </w:rPr>
        <w:t>Квалификационные категории «водитель автомобиля второго класса», «водитель автомобиля первого класса» могут быть присвоены водителям, которые прошли подготовку или переподготовку по единым программам и имеют водительское удостоверение с отметкой, дающей право управления определенными категориями транспортных средств («В», «С», «</w:t>
      </w:r>
      <w:r w:rsidR="00914AD1" w:rsidRPr="00DF2A88">
        <w:rPr>
          <w:rFonts w:ascii="Times New Roman" w:hAnsi="Times New Roman" w:cs="Times New Roman"/>
          <w:sz w:val="28"/>
          <w:szCs w:val="28"/>
          <w:lang w:val="en-US"/>
        </w:rPr>
        <w:t>D</w:t>
      </w:r>
      <w:r w:rsidR="00914AD1" w:rsidRPr="00DF2A88">
        <w:rPr>
          <w:rFonts w:ascii="Times New Roman" w:hAnsi="Times New Roman" w:cs="Times New Roman"/>
          <w:sz w:val="28"/>
          <w:szCs w:val="28"/>
        </w:rPr>
        <w:t>», «Е»).</w:t>
      </w:r>
    </w:p>
    <w:p w:rsidR="00914AD1" w:rsidRPr="00DF2A88" w:rsidRDefault="0087629E" w:rsidP="006B1849">
      <w:pPr>
        <w:tabs>
          <w:tab w:val="left" w:pos="9285"/>
        </w:tabs>
        <w:jc w:val="both"/>
        <w:rPr>
          <w:rFonts w:ascii="Times New Roman" w:hAnsi="Times New Roman" w:cs="Times New Roman"/>
          <w:sz w:val="28"/>
          <w:szCs w:val="28"/>
        </w:rPr>
      </w:pPr>
      <w:r w:rsidRPr="00DF2A88">
        <w:rPr>
          <w:rFonts w:ascii="Times New Roman" w:hAnsi="Times New Roman" w:cs="Times New Roman"/>
          <w:sz w:val="28"/>
          <w:szCs w:val="28"/>
        </w:rPr>
        <w:t xml:space="preserve">         </w:t>
      </w:r>
      <w:r w:rsidR="00914AD1" w:rsidRPr="00DF2A88">
        <w:rPr>
          <w:rFonts w:ascii="Times New Roman" w:hAnsi="Times New Roman" w:cs="Times New Roman"/>
          <w:sz w:val="28"/>
          <w:szCs w:val="28"/>
        </w:rPr>
        <w:t>Квалификационная категория «водитель автомобиля первого класса» может быть присвоена водителю, имеющему квалификационную категорию «водитель автомобиля второго класса» не менее двух лет. Квалификационная категория «водитель автомобиля второго класса», присваивается водителю, имеющему водительский стаж не менее трех лет.</w:t>
      </w:r>
    </w:p>
    <w:p w:rsidR="00914AD1" w:rsidRPr="00DF2A88" w:rsidRDefault="0087629E" w:rsidP="006B1849">
      <w:pPr>
        <w:tabs>
          <w:tab w:val="left" w:pos="9285"/>
        </w:tabs>
        <w:jc w:val="both"/>
        <w:rPr>
          <w:rFonts w:ascii="Times New Roman" w:hAnsi="Times New Roman" w:cs="Times New Roman"/>
          <w:sz w:val="28"/>
          <w:szCs w:val="28"/>
        </w:rPr>
      </w:pPr>
      <w:r w:rsidRPr="00DF2A88">
        <w:rPr>
          <w:rFonts w:ascii="Times New Roman" w:hAnsi="Times New Roman" w:cs="Times New Roman"/>
          <w:sz w:val="28"/>
          <w:szCs w:val="28"/>
        </w:rPr>
        <w:t xml:space="preserve">        </w:t>
      </w:r>
      <w:r w:rsidR="00914AD1" w:rsidRPr="00DF2A88">
        <w:rPr>
          <w:rFonts w:ascii="Times New Roman" w:hAnsi="Times New Roman" w:cs="Times New Roman"/>
          <w:sz w:val="28"/>
          <w:szCs w:val="28"/>
        </w:rPr>
        <w:t>3.4. Ежемесячная надбавка водителям за ненормированный рабочий день.  Ежемесячная надбавка водителям за ненормированный рабочий день устанавливается в размере до 50% к должностным окладам.</w:t>
      </w:r>
    </w:p>
    <w:p w:rsidR="00914AD1" w:rsidRPr="00DF2A88" w:rsidRDefault="00C514A0" w:rsidP="006B1849">
      <w:pPr>
        <w:tabs>
          <w:tab w:val="left" w:pos="9285"/>
        </w:tabs>
        <w:jc w:val="both"/>
        <w:rPr>
          <w:rFonts w:ascii="Times New Roman" w:hAnsi="Times New Roman" w:cs="Times New Roman"/>
          <w:sz w:val="28"/>
          <w:szCs w:val="28"/>
        </w:rPr>
      </w:pPr>
      <w:r w:rsidRPr="00DF2A88">
        <w:rPr>
          <w:rFonts w:ascii="Times New Roman" w:hAnsi="Times New Roman" w:cs="Times New Roman"/>
          <w:sz w:val="28"/>
          <w:szCs w:val="28"/>
        </w:rPr>
        <w:t xml:space="preserve">    </w:t>
      </w:r>
      <w:r w:rsidR="00507099">
        <w:rPr>
          <w:rFonts w:ascii="Times New Roman" w:hAnsi="Times New Roman" w:cs="Times New Roman"/>
          <w:sz w:val="28"/>
          <w:szCs w:val="28"/>
        </w:rPr>
        <w:t xml:space="preserve"> </w:t>
      </w:r>
      <w:r w:rsidRPr="00DF2A88">
        <w:rPr>
          <w:rFonts w:ascii="Times New Roman" w:hAnsi="Times New Roman" w:cs="Times New Roman"/>
          <w:sz w:val="28"/>
          <w:szCs w:val="28"/>
        </w:rPr>
        <w:t xml:space="preserve">   </w:t>
      </w:r>
      <w:r w:rsidR="00914AD1" w:rsidRPr="00DF2A88">
        <w:rPr>
          <w:rFonts w:ascii="Times New Roman" w:hAnsi="Times New Roman" w:cs="Times New Roman"/>
          <w:sz w:val="28"/>
          <w:szCs w:val="28"/>
        </w:rPr>
        <w:t>3.5. Ежемесячная надбавка водителям за напряжённость и безаварийность в работе.</w:t>
      </w:r>
    </w:p>
    <w:p w:rsidR="00603D2E" w:rsidRDefault="00914AD1" w:rsidP="006B1849">
      <w:pPr>
        <w:tabs>
          <w:tab w:val="left" w:pos="9285"/>
        </w:tabs>
        <w:jc w:val="both"/>
        <w:rPr>
          <w:rFonts w:ascii="Times New Roman" w:hAnsi="Times New Roman" w:cs="Times New Roman"/>
          <w:sz w:val="28"/>
          <w:szCs w:val="28"/>
        </w:rPr>
      </w:pPr>
      <w:r w:rsidRPr="00DF2A88">
        <w:rPr>
          <w:rFonts w:ascii="Times New Roman" w:hAnsi="Times New Roman" w:cs="Times New Roman"/>
          <w:sz w:val="28"/>
          <w:szCs w:val="28"/>
        </w:rPr>
        <w:t xml:space="preserve">           Ежемесячная надбавка водителям за напряжённость и безаварийность в работе</w:t>
      </w:r>
      <w:r w:rsidR="00603D2E">
        <w:rPr>
          <w:rFonts w:ascii="Times New Roman" w:hAnsi="Times New Roman" w:cs="Times New Roman"/>
          <w:sz w:val="28"/>
          <w:szCs w:val="28"/>
        </w:rPr>
        <w:t xml:space="preserve"> устанавливается в абсолютной сумме в пределах утвержденного фонда оплаты труда.</w:t>
      </w:r>
    </w:p>
    <w:p w:rsidR="00603D2E" w:rsidRDefault="00DF2A88" w:rsidP="006B1849">
      <w:pPr>
        <w:tabs>
          <w:tab w:val="left" w:pos="9285"/>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A58C1" w:rsidRPr="00DF2A88">
        <w:rPr>
          <w:rFonts w:ascii="Times New Roman" w:hAnsi="Times New Roman" w:cs="Times New Roman"/>
          <w:sz w:val="28"/>
          <w:szCs w:val="28"/>
        </w:rPr>
        <w:t xml:space="preserve">  </w:t>
      </w:r>
      <w:r w:rsidR="00C514A0" w:rsidRPr="00DF2A88">
        <w:rPr>
          <w:rFonts w:ascii="Times New Roman" w:hAnsi="Times New Roman" w:cs="Times New Roman"/>
          <w:sz w:val="28"/>
          <w:szCs w:val="28"/>
        </w:rPr>
        <w:t xml:space="preserve"> </w:t>
      </w:r>
      <w:r w:rsidR="002A58C1" w:rsidRPr="00DF2A88">
        <w:rPr>
          <w:rFonts w:ascii="Times New Roman" w:hAnsi="Times New Roman" w:cs="Times New Roman"/>
          <w:sz w:val="28"/>
          <w:szCs w:val="28"/>
        </w:rPr>
        <w:t xml:space="preserve">3.6. </w:t>
      </w:r>
      <w:r w:rsidR="00C514A0" w:rsidRPr="00DF2A88">
        <w:rPr>
          <w:rFonts w:ascii="Times New Roman" w:hAnsi="Times New Roman" w:cs="Times New Roman"/>
          <w:sz w:val="28"/>
          <w:szCs w:val="28"/>
        </w:rPr>
        <w:t xml:space="preserve"> </w:t>
      </w:r>
      <w:r w:rsidR="002A58C1" w:rsidRPr="00DF2A88">
        <w:rPr>
          <w:rFonts w:ascii="Times New Roman" w:hAnsi="Times New Roman" w:cs="Times New Roman"/>
          <w:sz w:val="28"/>
          <w:szCs w:val="28"/>
        </w:rPr>
        <w:t>Ежемесяч</w:t>
      </w:r>
      <w:r w:rsidR="00603D2E">
        <w:rPr>
          <w:rFonts w:ascii="Times New Roman" w:hAnsi="Times New Roman" w:cs="Times New Roman"/>
          <w:sz w:val="28"/>
          <w:szCs w:val="28"/>
        </w:rPr>
        <w:t>ная надбавка уборщицам</w:t>
      </w:r>
      <w:r w:rsidR="002A58C1" w:rsidRPr="00DF2A88">
        <w:rPr>
          <w:rFonts w:ascii="Times New Roman" w:hAnsi="Times New Roman" w:cs="Times New Roman"/>
          <w:sz w:val="28"/>
          <w:szCs w:val="28"/>
        </w:rPr>
        <w:t xml:space="preserve"> за уборку туалетов</w:t>
      </w:r>
      <w:r w:rsidR="00603D2E">
        <w:rPr>
          <w:rFonts w:ascii="Times New Roman" w:hAnsi="Times New Roman" w:cs="Times New Roman"/>
          <w:sz w:val="28"/>
          <w:szCs w:val="28"/>
        </w:rPr>
        <w:t xml:space="preserve"> – 25%</w:t>
      </w:r>
      <w:r w:rsidR="002A58C1" w:rsidRPr="00DF2A88">
        <w:rPr>
          <w:rFonts w:ascii="Times New Roman" w:hAnsi="Times New Roman" w:cs="Times New Roman"/>
          <w:sz w:val="28"/>
          <w:szCs w:val="28"/>
        </w:rPr>
        <w:t xml:space="preserve"> </w:t>
      </w:r>
    </w:p>
    <w:p w:rsidR="00603D2E" w:rsidRDefault="0092232E" w:rsidP="006B1849">
      <w:pPr>
        <w:tabs>
          <w:tab w:val="left" w:pos="9285"/>
        </w:tabs>
        <w:jc w:val="both"/>
        <w:rPr>
          <w:rFonts w:ascii="Times New Roman" w:hAnsi="Times New Roman" w:cs="Times New Roman"/>
          <w:sz w:val="28"/>
          <w:szCs w:val="28"/>
        </w:rPr>
      </w:pPr>
      <w:r>
        <w:rPr>
          <w:rFonts w:ascii="Times New Roman" w:hAnsi="Times New Roman" w:cs="Times New Roman"/>
          <w:sz w:val="28"/>
          <w:szCs w:val="28"/>
        </w:rPr>
        <w:t xml:space="preserve">      </w:t>
      </w:r>
      <w:r w:rsidR="002A58C1" w:rsidRPr="00DF2A88">
        <w:rPr>
          <w:rFonts w:ascii="Times New Roman" w:hAnsi="Times New Roman" w:cs="Times New Roman"/>
          <w:sz w:val="28"/>
          <w:szCs w:val="28"/>
        </w:rPr>
        <w:t xml:space="preserve">3.7. </w:t>
      </w:r>
      <w:r w:rsidR="00DF2A88" w:rsidRPr="00DF2A88">
        <w:rPr>
          <w:rFonts w:ascii="Times New Roman" w:hAnsi="Times New Roman" w:cs="Times New Roman"/>
          <w:sz w:val="28"/>
          <w:szCs w:val="28"/>
        </w:rPr>
        <w:t xml:space="preserve"> </w:t>
      </w:r>
      <w:r w:rsidR="002A58C1" w:rsidRPr="00DF2A88">
        <w:rPr>
          <w:rFonts w:ascii="Times New Roman" w:hAnsi="Times New Roman" w:cs="Times New Roman"/>
          <w:sz w:val="28"/>
          <w:szCs w:val="28"/>
        </w:rPr>
        <w:t>Ежемесяч</w:t>
      </w:r>
      <w:r w:rsidR="00507099">
        <w:rPr>
          <w:rFonts w:ascii="Times New Roman" w:hAnsi="Times New Roman" w:cs="Times New Roman"/>
          <w:sz w:val="28"/>
          <w:szCs w:val="28"/>
        </w:rPr>
        <w:t xml:space="preserve">ная надбавка сторожам </w:t>
      </w:r>
      <w:r w:rsidR="00C514A0" w:rsidRPr="00DF2A88">
        <w:rPr>
          <w:rFonts w:ascii="Times New Roman" w:hAnsi="Times New Roman" w:cs="Times New Roman"/>
          <w:sz w:val="28"/>
          <w:szCs w:val="28"/>
        </w:rPr>
        <w:t>за уборку территорий</w:t>
      </w:r>
      <w:r w:rsidR="00603D2E">
        <w:rPr>
          <w:rFonts w:ascii="Times New Roman" w:hAnsi="Times New Roman" w:cs="Times New Roman"/>
          <w:sz w:val="28"/>
          <w:szCs w:val="28"/>
        </w:rPr>
        <w:t xml:space="preserve"> – 25%.</w:t>
      </w:r>
    </w:p>
    <w:p w:rsidR="005456B0" w:rsidRPr="00DF2A88" w:rsidRDefault="00DF2A88" w:rsidP="006B1849">
      <w:pPr>
        <w:tabs>
          <w:tab w:val="left" w:pos="9285"/>
        </w:tabs>
        <w:jc w:val="both"/>
        <w:rPr>
          <w:rFonts w:ascii="Times New Roman" w:hAnsi="Times New Roman" w:cs="Times New Roman"/>
          <w:sz w:val="28"/>
          <w:szCs w:val="28"/>
        </w:rPr>
      </w:pPr>
      <w:r w:rsidRPr="00DF2A88">
        <w:rPr>
          <w:rFonts w:ascii="Times New Roman" w:hAnsi="Times New Roman" w:cs="Times New Roman"/>
          <w:sz w:val="28"/>
          <w:szCs w:val="28"/>
        </w:rPr>
        <w:t xml:space="preserve">    </w:t>
      </w:r>
      <w:r w:rsidR="00C514A0" w:rsidRPr="00DF2A88">
        <w:rPr>
          <w:rFonts w:ascii="Times New Roman" w:hAnsi="Times New Roman" w:cs="Times New Roman"/>
          <w:sz w:val="28"/>
          <w:szCs w:val="28"/>
        </w:rPr>
        <w:t xml:space="preserve"> </w:t>
      </w:r>
      <w:r w:rsidR="00C552DB" w:rsidRPr="00DF2A88">
        <w:rPr>
          <w:rFonts w:ascii="Times New Roman" w:hAnsi="Times New Roman" w:cs="Times New Roman"/>
          <w:sz w:val="28"/>
          <w:szCs w:val="28"/>
        </w:rPr>
        <w:t xml:space="preserve"> </w:t>
      </w:r>
      <w:r w:rsidR="00C514A0" w:rsidRPr="00DF2A88">
        <w:rPr>
          <w:rFonts w:ascii="Times New Roman" w:hAnsi="Times New Roman" w:cs="Times New Roman"/>
          <w:sz w:val="28"/>
          <w:szCs w:val="28"/>
        </w:rPr>
        <w:t>3.8</w:t>
      </w:r>
      <w:r w:rsidR="00C53531" w:rsidRPr="00DF2A88">
        <w:rPr>
          <w:rFonts w:ascii="Times New Roman" w:hAnsi="Times New Roman" w:cs="Times New Roman"/>
          <w:sz w:val="28"/>
          <w:szCs w:val="28"/>
        </w:rPr>
        <w:t xml:space="preserve">. </w:t>
      </w:r>
      <w:r w:rsidRPr="00DF2A88">
        <w:rPr>
          <w:rFonts w:ascii="Times New Roman" w:hAnsi="Times New Roman" w:cs="Times New Roman"/>
          <w:sz w:val="28"/>
          <w:szCs w:val="28"/>
        </w:rPr>
        <w:t xml:space="preserve"> </w:t>
      </w:r>
      <w:r w:rsidR="00914AD1" w:rsidRPr="00DF2A88">
        <w:rPr>
          <w:rFonts w:ascii="Times New Roman" w:hAnsi="Times New Roman" w:cs="Times New Roman"/>
          <w:sz w:val="28"/>
          <w:szCs w:val="28"/>
        </w:rPr>
        <w:t>Размеры выплат стимулирующего характера устана</w:t>
      </w:r>
      <w:r w:rsidR="003E5DA1">
        <w:rPr>
          <w:rFonts w:ascii="Times New Roman" w:hAnsi="Times New Roman" w:cs="Times New Roman"/>
          <w:sz w:val="28"/>
          <w:szCs w:val="28"/>
        </w:rPr>
        <w:t xml:space="preserve">вливаются </w:t>
      </w:r>
      <w:r w:rsidR="00914AD1" w:rsidRPr="00DF2A88">
        <w:rPr>
          <w:rFonts w:ascii="Times New Roman" w:hAnsi="Times New Roman" w:cs="Times New Roman"/>
          <w:sz w:val="28"/>
          <w:szCs w:val="28"/>
        </w:rPr>
        <w:t xml:space="preserve"> в пределах утвержденного фонда оплаты труда, выделяемого из бюджета </w:t>
      </w:r>
      <w:r w:rsidR="00C514A0" w:rsidRPr="00DF2A88">
        <w:rPr>
          <w:rFonts w:ascii="Times New Roman" w:hAnsi="Times New Roman" w:cs="Times New Roman"/>
          <w:sz w:val="28"/>
          <w:szCs w:val="28"/>
        </w:rPr>
        <w:t>Екимовичского</w:t>
      </w:r>
      <w:r w:rsidR="00321872" w:rsidRPr="00DF2A88">
        <w:rPr>
          <w:rFonts w:ascii="Times New Roman" w:hAnsi="Times New Roman" w:cs="Times New Roman"/>
          <w:sz w:val="28"/>
          <w:szCs w:val="28"/>
        </w:rPr>
        <w:t xml:space="preserve"> сельского поселения Рославльского района С</w:t>
      </w:r>
      <w:r w:rsidR="00914AD1" w:rsidRPr="00DF2A88">
        <w:rPr>
          <w:rFonts w:ascii="Times New Roman" w:hAnsi="Times New Roman" w:cs="Times New Roman"/>
          <w:sz w:val="28"/>
          <w:szCs w:val="28"/>
        </w:rPr>
        <w:t>моленской</w:t>
      </w:r>
      <w:r w:rsidR="00321872" w:rsidRPr="00DF2A88">
        <w:rPr>
          <w:rFonts w:ascii="Times New Roman" w:hAnsi="Times New Roman" w:cs="Times New Roman"/>
          <w:sz w:val="28"/>
          <w:szCs w:val="28"/>
        </w:rPr>
        <w:t xml:space="preserve"> области.</w:t>
      </w:r>
    </w:p>
    <w:p w:rsidR="00DF2A88" w:rsidRDefault="00DF2A88" w:rsidP="00DF2A88">
      <w:pPr>
        <w:widowControl/>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971BD">
        <w:rPr>
          <w:rFonts w:ascii="Times New Roman" w:hAnsi="Times New Roman" w:cs="Times New Roman"/>
          <w:sz w:val="28"/>
          <w:szCs w:val="28"/>
        </w:rPr>
        <w:t xml:space="preserve"> </w:t>
      </w:r>
      <w:r>
        <w:rPr>
          <w:rFonts w:ascii="Times New Roman" w:hAnsi="Times New Roman" w:cs="Times New Roman"/>
          <w:sz w:val="28"/>
          <w:szCs w:val="28"/>
        </w:rPr>
        <w:t xml:space="preserve"> 3.9. Материальная помощь.</w:t>
      </w:r>
    </w:p>
    <w:p w:rsidR="00DF2A88" w:rsidRDefault="00DF2A88" w:rsidP="00DF2A88">
      <w:pPr>
        <w:pStyle w:val="2"/>
        <w:ind w:firstLine="0"/>
        <w:rPr>
          <w:rFonts w:ascii="Times New Roman" w:hAnsi="Times New Roman" w:cs="Times New Roman"/>
        </w:rPr>
      </w:pPr>
      <w:r>
        <w:rPr>
          <w:rFonts w:ascii="Times New Roman" w:hAnsi="Times New Roman" w:cs="Times New Roman"/>
        </w:rPr>
        <w:t xml:space="preserve">           Материальная помощь выплачивается в пределах фонда оплаты труда на основании распоряжения Администрации Екимовичского сельского поселения Рославльского района  Смоленской области в абсолютных размерах.</w:t>
      </w:r>
    </w:p>
    <w:p w:rsidR="00DF2A88" w:rsidRPr="00D6524E" w:rsidRDefault="00DF2A88" w:rsidP="00DF2A88">
      <w:pPr>
        <w:widowControl/>
        <w:autoSpaceDE w:val="0"/>
        <w:autoSpaceDN w:val="0"/>
        <w:adjustRightInd w:val="0"/>
        <w:jc w:val="both"/>
        <w:rPr>
          <w:rFonts w:ascii="Times New Roman" w:hAnsi="Times New Roman" w:cs="Times New Roman"/>
          <w:sz w:val="28"/>
          <w:szCs w:val="28"/>
        </w:rPr>
      </w:pPr>
      <w:r w:rsidRPr="00D6524E">
        <w:rPr>
          <w:rFonts w:ascii="Times New Roman" w:hAnsi="Times New Roman" w:cs="Times New Roman"/>
          <w:sz w:val="28"/>
          <w:szCs w:val="28"/>
        </w:rPr>
        <w:t xml:space="preserve">          Основанием для оказания материальной помощи является заявление работника</w:t>
      </w:r>
    </w:p>
    <w:p w:rsidR="0068425E" w:rsidRPr="00DF2A88" w:rsidRDefault="0068425E" w:rsidP="006B1849">
      <w:pPr>
        <w:tabs>
          <w:tab w:val="left" w:pos="960"/>
        </w:tabs>
        <w:jc w:val="both"/>
        <w:rPr>
          <w:rFonts w:ascii="Times New Roman" w:hAnsi="Times New Roman" w:cs="Times New Roman"/>
          <w:sz w:val="28"/>
          <w:szCs w:val="28"/>
        </w:rPr>
      </w:pPr>
    </w:p>
    <w:p w:rsidR="0068425E" w:rsidRPr="00DF2A88" w:rsidRDefault="0068425E" w:rsidP="006B1849">
      <w:pPr>
        <w:tabs>
          <w:tab w:val="left" w:pos="960"/>
        </w:tabs>
        <w:jc w:val="both"/>
        <w:rPr>
          <w:rFonts w:ascii="Times New Roman" w:hAnsi="Times New Roman" w:cs="Times New Roman"/>
          <w:sz w:val="28"/>
          <w:szCs w:val="28"/>
        </w:rPr>
      </w:pPr>
    </w:p>
    <w:p w:rsidR="0068425E" w:rsidRPr="00DF2A88" w:rsidRDefault="0068425E" w:rsidP="006B1849">
      <w:pPr>
        <w:tabs>
          <w:tab w:val="left" w:pos="960"/>
        </w:tabs>
        <w:jc w:val="both"/>
        <w:rPr>
          <w:rFonts w:ascii="Times New Roman" w:hAnsi="Times New Roman" w:cs="Times New Roman"/>
          <w:sz w:val="28"/>
          <w:szCs w:val="28"/>
        </w:rPr>
      </w:pPr>
    </w:p>
    <w:p w:rsidR="0068425E" w:rsidRDefault="0068425E" w:rsidP="006B1849">
      <w:pPr>
        <w:tabs>
          <w:tab w:val="left" w:pos="9285"/>
        </w:tabs>
        <w:jc w:val="both"/>
        <w:rPr>
          <w:rFonts w:ascii="Times New Roman" w:hAnsi="Times New Roman" w:cs="Times New Roman"/>
          <w:bCs/>
          <w:sz w:val="28"/>
          <w:szCs w:val="28"/>
        </w:rPr>
      </w:pPr>
    </w:p>
    <w:p w:rsidR="00F55AE5" w:rsidRDefault="00F55AE5" w:rsidP="006B1849">
      <w:pPr>
        <w:tabs>
          <w:tab w:val="left" w:pos="9285"/>
        </w:tabs>
        <w:jc w:val="both"/>
        <w:rPr>
          <w:rFonts w:ascii="Times New Roman" w:hAnsi="Times New Roman" w:cs="Times New Roman"/>
          <w:bCs/>
          <w:sz w:val="28"/>
          <w:szCs w:val="28"/>
        </w:rPr>
      </w:pPr>
    </w:p>
    <w:p w:rsidR="00F55AE5" w:rsidRDefault="00F55AE5" w:rsidP="006B1849">
      <w:pPr>
        <w:tabs>
          <w:tab w:val="left" w:pos="9285"/>
        </w:tabs>
        <w:jc w:val="both"/>
        <w:rPr>
          <w:rFonts w:ascii="Times New Roman" w:hAnsi="Times New Roman" w:cs="Times New Roman"/>
          <w:bCs/>
          <w:sz w:val="28"/>
          <w:szCs w:val="28"/>
        </w:rPr>
      </w:pPr>
    </w:p>
    <w:p w:rsidR="00F55AE5" w:rsidRDefault="00F55AE5" w:rsidP="006B1849">
      <w:pPr>
        <w:tabs>
          <w:tab w:val="left" w:pos="9285"/>
        </w:tabs>
        <w:jc w:val="both"/>
        <w:rPr>
          <w:rFonts w:ascii="Times New Roman" w:hAnsi="Times New Roman" w:cs="Times New Roman"/>
          <w:bCs/>
          <w:sz w:val="28"/>
          <w:szCs w:val="28"/>
        </w:rPr>
      </w:pPr>
    </w:p>
    <w:p w:rsidR="00F55AE5" w:rsidRDefault="00F55AE5" w:rsidP="006B1849">
      <w:pPr>
        <w:tabs>
          <w:tab w:val="left" w:pos="9285"/>
        </w:tabs>
        <w:jc w:val="both"/>
        <w:rPr>
          <w:rFonts w:ascii="Times New Roman" w:hAnsi="Times New Roman" w:cs="Times New Roman"/>
          <w:bCs/>
          <w:sz w:val="28"/>
          <w:szCs w:val="28"/>
        </w:rPr>
      </w:pPr>
    </w:p>
    <w:p w:rsidR="00F55AE5" w:rsidRDefault="00F55AE5" w:rsidP="006B1849">
      <w:pPr>
        <w:tabs>
          <w:tab w:val="left" w:pos="9285"/>
        </w:tabs>
        <w:jc w:val="both"/>
        <w:rPr>
          <w:rFonts w:ascii="Times New Roman" w:hAnsi="Times New Roman" w:cs="Times New Roman"/>
          <w:bCs/>
          <w:sz w:val="28"/>
          <w:szCs w:val="28"/>
        </w:rPr>
      </w:pPr>
    </w:p>
    <w:p w:rsidR="00F55AE5" w:rsidRDefault="00F55AE5" w:rsidP="006B1849">
      <w:pPr>
        <w:tabs>
          <w:tab w:val="left" w:pos="9285"/>
        </w:tabs>
        <w:jc w:val="both"/>
        <w:rPr>
          <w:rFonts w:ascii="Times New Roman" w:hAnsi="Times New Roman" w:cs="Times New Roman"/>
          <w:bCs/>
          <w:sz w:val="28"/>
          <w:szCs w:val="28"/>
        </w:rPr>
      </w:pPr>
    </w:p>
    <w:p w:rsidR="00F55AE5" w:rsidRDefault="00F55AE5" w:rsidP="006B1849">
      <w:pPr>
        <w:tabs>
          <w:tab w:val="left" w:pos="9285"/>
        </w:tabs>
        <w:jc w:val="both"/>
        <w:rPr>
          <w:rFonts w:ascii="Times New Roman" w:hAnsi="Times New Roman" w:cs="Times New Roman"/>
          <w:bCs/>
          <w:sz w:val="28"/>
          <w:szCs w:val="28"/>
        </w:rPr>
      </w:pPr>
    </w:p>
    <w:p w:rsidR="00F55AE5" w:rsidRDefault="00F55AE5" w:rsidP="006B1849">
      <w:pPr>
        <w:tabs>
          <w:tab w:val="left" w:pos="9285"/>
        </w:tabs>
        <w:jc w:val="both"/>
        <w:rPr>
          <w:rFonts w:ascii="Times New Roman" w:hAnsi="Times New Roman" w:cs="Times New Roman"/>
          <w:bCs/>
          <w:sz w:val="28"/>
          <w:szCs w:val="28"/>
        </w:rPr>
      </w:pPr>
    </w:p>
    <w:p w:rsidR="00F55AE5" w:rsidRDefault="00F55AE5" w:rsidP="006B1849">
      <w:pPr>
        <w:tabs>
          <w:tab w:val="left" w:pos="9285"/>
        </w:tabs>
        <w:jc w:val="both"/>
        <w:rPr>
          <w:rFonts w:ascii="Times New Roman" w:hAnsi="Times New Roman" w:cs="Times New Roman"/>
          <w:bCs/>
          <w:sz w:val="28"/>
          <w:szCs w:val="28"/>
        </w:rPr>
      </w:pPr>
    </w:p>
    <w:p w:rsidR="00F55AE5" w:rsidRDefault="00F55AE5" w:rsidP="006B1849">
      <w:pPr>
        <w:tabs>
          <w:tab w:val="left" w:pos="9285"/>
        </w:tabs>
        <w:jc w:val="both"/>
        <w:rPr>
          <w:rFonts w:ascii="Times New Roman" w:hAnsi="Times New Roman" w:cs="Times New Roman"/>
          <w:bCs/>
          <w:sz w:val="28"/>
          <w:szCs w:val="28"/>
        </w:rPr>
      </w:pPr>
    </w:p>
    <w:p w:rsidR="00F55AE5" w:rsidRDefault="00F55AE5" w:rsidP="006B1849">
      <w:pPr>
        <w:tabs>
          <w:tab w:val="left" w:pos="9285"/>
        </w:tabs>
        <w:jc w:val="both"/>
        <w:rPr>
          <w:rFonts w:ascii="Times New Roman" w:hAnsi="Times New Roman" w:cs="Times New Roman"/>
          <w:bCs/>
          <w:sz w:val="28"/>
          <w:szCs w:val="28"/>
        </w:rPr>
      </w:pPr>
    </w:p>
    <w:p w:rsidR="00F55AE5" w:rsidRDefault="00F55AE5" w:rsidP="006B1849">
      <w:pPr>
        <w:tabs>
          <w:tab w:val="left" w:pos="9285"/>
        </w:tabs>
        <w:jc w:val="both"/>
        <w:rPr>
          <w:rFonts w:ascii="Times New Roman" w:hAnsi="Times New Roman" w:cs="Times New Roman"/>
          <w:bCs/>
          <w:sz w:val="28"/>
          <w:szCs w:val="28"/>
        </w:rPr>
      </w:pPr>
    </w:p>
    <w:p w:rsidR="00F55AE5" w:rsidRDefault="00F55AE5" w:rsidP="006B1849">
      <w:pPr>
        <w:tabs>
          <w:tab w:val="left" w:pos="9285"/>
        </w:tabs>
        <w:jc w:val="both"/>
        <w:rPr>
          <w:rFonts w:ascii="Times New Roman" w:hAnsi="Times New Roman" w:cs="Times New Roman"/>
          <w:bCs/>
          <w:sz w:val="28"/>
          <w:szCs w:val="28"/>
        </w:rPr>
      </w:pPr>
    </w:p>
    <w:p w:rsidR="00F55AE5" w:rsidRDefault="00F55AE5" w:rsidP="006B1849">
      <w:pPr>
        <w:tabs>
          <w:tab w:val="left" w:pos="9285"/>
        </w:tabs>
        <w:jc w:val="both"/>
        <w:rPr>
          <w:rFonts w:ascii="Times New Roman" w:hAnsi="Times New Roman" w:cs="Times New Roman"/>
          <w:bCs/>
          <w:sz w:val="28"/>
          <w:szCs w:val="28"/>
        </w:rPr>
      </w:pPr>
    </w:p>
    <w:p w:rsidR="00F55AE5" w:rsidRDefault="00F55AE5" w:rsidP="006B1849">
      <w:pPr>
        <w:tabs>
          <w:tab w:val="left" w:pos="9285"/>
        </w:tabs>
        <w:jc w:val="both"/>
        <w:rPr>
          <w:rFonts w:ascii="Times New Roman" w:hAnsi="Times New Roman" w:cs="Times New Roman"/>
          <w:bCs/>
          <w:sz w:val="28"/>
          <w:szCs w:val="28"/>
        </w:rPr>
      </w:pPr>
    </w:p>
    <w:p w:rsidR="00F55AE5" w:rsidRDefault="00F55AE5" w:rsidP="006B1849">
      <w:pPr>
        <w:tabs>
          <w:tab w:val="left" w:pos="9285"/>
        </w:tabs>
        <w:jc w:val="both"/>
        <w:rPr>
          <w:rFonts w:ascii="Times New Roman" w:hAnsi="Times New Roman" w:cs="Times New Roman"/>
          <w:bCs/>
          <w:sz w:val="28"/>
          <w:szCs w:val="28"/>
        </w:rPr>
      </w:pPr>
    </w:p>
    <w:p w:rsidR="00F55AE5" w:rsidRDefault="00F55AE5" w:rsidP="006B1849">
      <w:pPr>
        <w:tabs>
          <w:tab w:val="left" w:pos="9285"/>
        </w:tabs>
        <w:jc w:val="both"/>
        <w:rPr>
          <w:rFonts w:ascii="Times New Roman" w:hAnsi="Times New Roman" w:cs="Times New Roman"/>
          <w:bCs/>
          <w:sz w:val="28"/>
          <w:szCs w:val="28"/>
        </w:rPr>
      </w:pPr>
    </w:p>
    <w:p w:rsidR="00F55AE5" w:rsidRDefault="00F55AE5" w:rsidP="006B1849">
      <w:pPr>
        <w:tabs>
          <w:tab w:val="left" w:pos="9285"/>
        </w:tabs>
        <w:jc w:val="both"/>
        <w:rPr>
          <w:rFonts w:ascii="Times New Roman" w:hAnsi="Times New Roman" w:cs="Times New Roman"/>
          <w:bCs/>
          <w:sz w:val="28"/>
          <w:szCs w:val="28"/>
        </w:rPr>
      </w:pPr>
    </w:p>
    <w:p w:rsidR="00F55AE5" w:rsidRDefault="00F55AE5" w:rsidP="006B1849">
      <w:pPr>
        <w:tabs>
          <w:tab w:val="left" w:pos="9285"/>
        </w:tabs>
        <w:jc w:val="both"/>
        <w:rPr>
          <w:rFonts w:ascii="Times New Roman" w:hAnsi="Times New Roman" w:cs="Times New Roman"/>
          <w:bCs/>
          <w:sz w:val="28"/>
          <w:szCs w:val="28"/>
        </w:rPr>
      </w:pPr>
    </w:p>
    <w:p w:rsidR="00F55AE5" w:rsidRDefault="00F55AE5" w:rsidP="006B1849">
      <w:pPr>
        <w:tabs>
          <w:tab w:val="left" w:pos="9285"/>
        </w:tabs>
        <w:jc w:val="both"/>
        <w:rPr>
          <w:rFonts w:ascii="Times New Roman" w:hAnsi="Times New Roman" w:cs="Times New Roman"/>
          <w:bCs/>
          <w:sz w:val="28"/>
          <w:szCs w:val="28"/>
        </w:rPr>
      </w:pPr>
    </w:p>
    <w:p w:rsidR="00F55AE5" w:rsidRDefault="00F55AE5" w:rsidP="006B1849">
      <w:pPr>
        <w:tabs>
          <w:tab w:val="left" w:pos="9285"/>
        </w:tabs>
        <w:jc w:val="both"/>
        <w:rPr>
          <w:rFonts w:ascii="Times New Roman" w:hAnsi="Times New Roman" w:cs="Times New Roman"/>
          <w:bCs/>
          <w:sz w:val="28"/>
          <w:szCs w:val="28"/>
        </w:rPr>
      </w:pPr>
    </w:p>
    <w:p w:rsidR="00F55AE5" w:rsidRDefault="00F55AE5" w:rsidP="006B1849">
      <w:pPr>
        <w:tabs>
          <w:tab w:val="left" w:pos="9285"/>
        </w:tabs>
        <w:jc w:val="both"/>
        <w:rPr>
          <w:rFonts w:ascii="Times New Roman" w:hAnsi="Times New Roman" w:cs="Times New Roman"/>
          <w:bCs/>
          <w:sz w:val="28"/>
          <w:szCs w:val="28"/>
        </w:rPr>
      </w:pPr>
    </w:p>
    <w:p w:rsidR="00F55AE5" w:rsidRDefault="00F55AE5" w:rsidP="006B1849">
      <w:pPr>
        <w:tabs>
          <w:tab w:val="left" w:pos="9285"/>
        </w:tabs>
        <w:jc w:val="both"/>
        <w:rPr>
          <w:rFonts w:ascii="Times New Roman" w:hAnsi="Times New Roman" w:cs="Times New Roman"/>
          <w:bCs/>
          <w:sz w:val="28"/>
          <w:szCs w:val="28"/>
        </w:rPr>
      </w:pPr>
    </w:p>
    <w:p w:rsidR="00F55AE5" w:rsidRDefault="00F55AE5" w:rsidP="006B1849">
      <w:pPr>
        <w:tabs>
          <w:tab w:val="left" w:pos="9285"/>
        </w:tabs>
        <w:jc w:val="both"/>
        <w:rPr>
          <w:rFonts w:ascii="Times New Roman" w:hAnsi="Times New Roman" w:cs="Times New Roman"/>
          <w:bCs/>
          <w:sz w:val="28"/>
          <w:szCs w:val="28"/>
        </w:rPr>
      </w:pPr>
    </w:p>
    <w:p w:rsidR="00F55AE5" w:rsidRDefault="00F55AE5" w:rsidP="006B1849">
      <w:pPr>
        <w:tabs>
          <w:tab w:val="left" w:pos="9285"/>
        </w:tabs>
        <w:jc w:val="both"/>
        <w:rPr>
          <w:rFonts w:ascii="Times New Roman" w:hAnsi="Times New Roman" w:cs="Times New Roman"/>
          <w:bCs/>
          <w:sz w:val="28"/>
          <w:szCs w:val="28"/>
        </w:rPr>
      </w:pPr>
    </w:p>
    <w:p w:rsidR="00F55AE5" w:rsidRDefault="00F55AE5" w:rsidP="006B1849">
      <w:pPr>
        <w:tabs>
          <w:tab w:val="left" w:pos="9285"/>
        </w:tabs>
        <w:jc w:val="both"/>
        <w:rPr>
          <w:rFonts w:ascii="Times New Roman" w:hAnsi="Times New Roman" w:cs="Times New Roman"/>
          <w:bCs/>
          <w:sz w:val="28"/>
          <w:szCs w:val="28"/>
        </w:rPr>
      </w:pPr>
    </w:p>
    <w:p w:rsidR="00F55AE5" w:rsidRDefault="00F55AE5" w:rsidP="006B1849">
      <w:pPr>
        <w:tabs>
          <w:tab w:val="left" w:pos="9285"/>
        </w:tabs>
        <w:jc w:val="both"/>
        <w:rPr>
          <w:rFonts w:ascii="Times New Roman" w:hAnsi="Times New Roman" w:cs="Times New Roman"/>
          <w:bCs/>
          <w:sz w:val="28"/>
          <w:szCs w:val="28"/>
        </w:rPr>
      </w:pPr>
    </w:p>
    <w:p w:rsidR="005E6BC4" w:rsidRDefault="005E6BC4" w:rsidP="006B1849">
      <w:pPr>
        <w:tabs>
          <w:tab w:val="left" w:pos="9285"/>
        </w:tabs>
        <w:jc w:val="both"/>
        <w:rPr>
          <w:rFonts w:ascii="Times New Roman" w:hAnsi="Times New Roman" w:cs="Times New Roman"/>
          <w:bCs/>
          <w:sz w:val="28"/>
          <w:szCs w:val="28"/>
        </w:rPr>
      </w:pPr>
    </w:p>
    <w:p w:rsidR="005E6BC4" w:rsidRDefault="005E6BC4" w:rsidP="006B1849">
      <w:pPr>
        <w:tabs>
          <w:tab w:val="left" w:pos="9285"/>
        </w:tabs>
        <w:jc w:val="both"/>
        <w:rPr>
          <w:rFonts w:ascii="Times New Roman" w:hAnsi="Times New Roman" w:cs="Times New Roman"/>
          <w:bCs/>
          <w:sz w:val="28"/>
          <w:szCs w:val="28"/>
        </w:rPr>
      </w:pPr>
    </w:p>
    <w:p w:rsidR="005E6BC4" w:rsidRDefault="005E6BC4" w:rsidP="006B1849">
      <w:pPr>
        <w:tabs>
          <w:tab w:val="left" w:pos="9285"/>
        </w:tabs>
        <w:jc w:val="both"/>
        <w:rPr>
          <w:rFonts w:ascii="Times New Roman" w:hAnsi="Times New Roman" w:cs="Times New Roman"/>
          <w:bCs/>
          <w:sz w:val="28"/>
          <w:szCs w:val="28"/>
        </w:rPr>
      </w:pPr>
    </w:p>
    <w:p w:rsidR="00F55AE5" w:rsidRDefault="00F55AE5" w:rsidP="006B1849">
      <w:pPr>
        <w:tabs>
          <w:tab w:val="left" w:pos="9285"/>
        </w:tabs>
        <w:jc w:val="both"/>
        <w:rPr>
          <w:rFonts w:ascii="Times New Roman" w:hAnsi="Times New Roman" w:cs="Times New Roman"/>
          <w:bCs/>
          <w:sz w:val="28"/>
          <w:szCs w:val="28"/>
        </w:rPr>
      </w:pPr>
    </w:p>
    <w:p w:rsidR="00F55AE5" w:rsidRDefault="00F55AE5" w:rsidP="006B1849">
      <w:pPr>
        <w:tabs>
          <w:tab w:val="left" w:pos="9285"/>
        </w:tabs>
        <w:jc w:val="both"/>
        <w:rPr>
          <w:rFonts w:ascii="Times New Roman" w:hAnsi="Times New Roman" w:cs="Times New Roman"/>
          <w:bCs/>
          <w:sz w:val="28"/>
          <w:szCs w:val="28"/>
        </w:rPr>
      </w:pPr>
    </w:p>
    <w:p w:rsidR="00F55AE5" w:rsidRDefault="00F55AE5" w:rsidP="006B1849">
      <w:pPr>
        <w:tabs>
          <w:tab w:val="left" w:pos="9285"/>
        </w:tabs>
        <w:jc w:val="both"/>
        <w:rPr>
          <w:rFonts w:ascii="Times New Roman" w:hAnsi="Times New Roman" w:cs="Times New Roman"/>
          <w:bCs/>
          <w:sz w:val="28"/>
          <w:szCs w:val="28"/>
        </w:rPr>
      </w:pPr>
    </w:p>
    <w:sectPr w:rsidR="00F55AE5" w:rsidSect="00321872">
      <w:pgSz w:w="11906" w:h="16838"/>
      <w:pgMar w:top="851" w:right="567"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CE2" w:rsidRDefault="00233CE2">
      <w:r>
        <w:separator/>
      </w:r>
    </w:p>
  </w:endnote>
  <w:endnote w:type="continuationSeparator" w:id="1">
    <w:p w:rsidR="00233CE2" w:rsidRDefault="00233C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Segoe U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CE2" w:rsidRDefault="00233CE2">
      <w:r>
        <w:separator/>
      </w:r>
    </w:p>
  </w:footnote>
  <w:footnote w:type="continuationSeparator" w:id="1">
    <w:p w:rsidR="00233CE2" w:rsidRDefault="00233C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stylePaneFormatFilter w:val="3F01"/>
  <w:defaultTabStop w:val="708"/>
  <w:characterSpacingControl w:val="doNotCompress"/>
  <w:footnotePr>
    <w:footnote w:id="0"/>
    <w:footnote w:id="1"/>
  </w:footnotePr>
  <w:endnotePr>
    <w:endnote w:id="0"/>
    <w:endnote w:id="1"/>
  </w:endnotePr>
  <w:compat/>
  <w:rsids>
    <w:rsidRoot w:val="00BA5392"/>
    <w:rsid w:val="00023F9E"/>
    <w:rsid w:val="000379BB"/>
    <w:rsid w:val="0004497F"/>
    <w:rsid w:val="0008367D"/>
    <w:rsid w:val="00094A6A"/>
    <w:rsid w:val="000A5AAF"/>
    <w:rsid w:val="000A5EFB"/>
    <w:rsid w:val="000D40E2"/>
    <w:rsid w:val="0011522C"/>
    <w:rsid w:val="001748B2"/>
    <w:rsid w:val="00181421"/>
    <w:rsid w:val="0019314F"/>
    <w:rsid w:val="001F716D"/>
    <w:rsid w:val="00233CE2"/>
    <w:rsid w:val="00282117"/>
    <w:rsid w:val="002A58C1"/>
    <w:rsid w:val="002E2360"/>
    <w:rsid w:val="00321872"/>
    <w:rsid w:val="003366B5"/>
    <w:rsid w:val="003511FC"/>
    <w:rsid w:val="00381A86"/>
    <w:rsid w:val="003E5DA1"/>
    <w:rsid w:val="00411E26"/>
    <w:rsid w:val="00413FBF"/>
    <w:rsid w:val="004156C2"/>
    <w:rsid w:val="004B3797"/>
    <w:rsid w:val="004F260F"/>
    <w:rsid w:val="00507099"/>
    <w:rsid w:val="00507CF9"/>
    <w:rsid w:val="0052696A"/>
    <w:rsid w:val="005456B0"/>
    <w:rsid w:val="00556485"/>
    <w:rsid w:val="005A5A6E"/>
    <w:rsid w:val="005D2281"/>
    <w:rsid w:val="005D3F82"/>
    <w:rsid w:val="005E6BC4"/>
    <w:rsid w:val="005F4D6C"/>
    <w:rsid w:val="00603D2E"/>
    <w:rsid w:val="0060446F"/>
    <w:rsid w:val="0061111B"/>
    <w:rsid w:val="00655788"/>
    <w:rsid w:val="0068425E"/>
    <w:rsid w:val="006A0F11"/>
    <w:rsid w:val="006A3282"/>
    <w:rsid w:val="006A44FC"/>
    <w:rsid w:val="006B13D6"/>
    <w:rsid w:val="006B1849"/>
    <w:rsid w:val="00721F0D"/>
    <w:rsid w:val="007642D9"/>
    <w:rsid w:val="007A0432"/>
    <w:rsid w:val="007A5D53"/>
    <w:rsid w:val="008026A6"/>
    <w:rsid w:val="00813062"/>
    <w:rsid w:val="00836CAE"/>
    <w:rsid w:val="0084781A"/>
    <w:rsid w:val="0087629E"/>
    <w:rsid w:val="008A2246"/>
    <w:rsid w:val="009030C6"/>
    <w:rsid w:val="009045BB"/>
    <w:rsid w:val="00914AD1"/>
    <w:rsid w:val="00921251"/>
    <w:rsid w:val="0092232E"/>
    <w:rsid w:val="0092353A"/>
    <w:rsid w:val="009D16DA"/>
    <w:rsid w:val="00A204BE"/>
    <w:rsid w:val="00A34045"/>
    <w:rsid w:val="00A7385D"/>
    <w:rsid w:val="00AF0BB7"/>
    <w:rsid w:val="00AF2D57"/>
    <w:rsid w:val="00B544E1"/>
    <w:rsid w:val="00BA5392"/>
    <w:rsid w:val="00BD1F0C"/>
    <w:rsid w:val="00C22103"/>
    <w:rsid w:val="00C514A0"/>
    <w:rsid w:val="00C53531"/>
    <w:rsid w:val="00C552DB"/>
    <w:rsid w:val="00C941C9"/>
    <w:rsid w:val="00C971BD"/>
    <w:rsid w:val="00CE6011"/>
    <w:rsid w:val="00CF4807"/>
    <w:rsid w:val="00DC00B3"/>
    <w:rsid w:val="00DF2A88"/>
    <w:rsid w:val="00E1312A"/>
    <w:rsid w:val="00E328CE"/>
    <w:rsid w:val="00E545DF"/>
    <w:rsid w:val="00E546D2"/>
    <w:rsid w:val="00E66AA8"/>
    <w:rsid w:val="00EA285E"/>
    <w:rsid w:val="00EE7830"/>
    <w:rsid w:val="00F07EC9"/>
    <w:rsid w:val="00F55AE5"/>
    <w:rsid w:val="00FE5E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26A6"/>
    <w:pPr>
      <w:widowControl w:val="0"/>
    </w:pPr>
    <w:rPr>
      <w:rFonts w:ascii="Arial" w:hAnsi="Arial" w:cs="Arial"/>
    </w:rPr>
  </w:style>
  <w:style w:type="paragraph" w:styleId="1">
    <w:name w:val="heading 1"/>
    <w:basedOn w:val="a"/>
    <w:next w:val="a"/>
    <w:link w:val="10"/>
    <w:qFormat/>
    <w:rsid w:val="005F4D6C"/>
    <w:pPr>
      <w:keepNext/>
      <w:widowControl/>
      <w:spacing w:before="240" w:after="60"/>
      <w:outlineLvl w:val="0"/>
    </w:pPr>
    <w:rPr>
      <w:b/>
      <w:bCs/>
      <w:kern w:val="32"/>
      <w:sz w:val="32"/>
      <w:szCs w:val="32"/>
    </w:rPr>
  </w:style>
  <w:style w:type="paragraph" w:styleId="4">
    <w:name w:val="heading 4"/>
    <w:basedOn w:val="a"/>
    <w:next w:val="a"/>
    <w:link w:val="40"/>
    <w:semiHidden/>
    <w:unhideWhenUsed/>
    <w:qFormat/>
    <w:rsid w:val="005F4D6C"/>
    <w:pPr>
      <w:keepNext/>
      <w:widowControl/>
      <w:spacing w:before="240" w:after="60"/>
      <w:outlineLvl w:val="3"/>
    </w:pPr>
    <w:rPr>
      <w:rFonts w:ascii="Calibri"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8026A6"/>
    <w:pPr>
      <w:widowControl/>
      <w:ind w:firstLine="708"/>
      <w:jc w:val="both"/>
    </w:pPr>
    <w:rPr>
      <w:sz w:val="28"/>
      <w:szCs w:val="28"/>
    </w:rPr>
  </w:style>
  <w:style w:type="paragraph" w:customStyle="1" w:styleId="ConsNormal">
    <w:name w:val="ConsNormal"/>
    <w:rsid w:val="008026A6"/>
    <w:pPr>
      <w:ind w:firstLine="720"/>
    </w:pPr>
    <w:rPr>
      <w:rFonts w:ascii="Arial" w:hAnsi="Arial" w:cs="Arial"/>
    </w:rPr>
  </w:style>
  <w:style w:type="paragraph" w:styleId="a3">
    <w:name w:val="Body Text"/>
    <w:basedOn w:val="a"/>
    <w:rsid w:val="008026A6"/>
    <w:pPr>
      <w:widowControl/>
      <w:ind w:right="5705"/>
    </w:pPr>
    <w:rPr>
      <w:sz w:val="28"/>
      <w:szCs w:val="28"/>
    </w:rPr>
  </w:style>
  <w:style w:type="paragraph" w:customStyle="1" w:styleId="ConsPlusNormal">
    <w:name w:val="ConsPlusNormal"/>
    <w:rsid w:val="008026A6"/>
    <w:pPr>
      <w:widowControl w:val="0"/>
      <w:autoSpaceDE w:val="0"/>
      <w:autoSpaceDN w:val="0"/>
      <w:adjustRightInd w:val="0"/>
      <w:ind w:firstLine="720"/>
    </w:pPr>
    <w:rPr>
      <w:rFonts w:ascii="Arial" w:hAnsi="Arial" w:cs="Arial"/>
    </w:rPr>
  </w:style>
  <w:style w:type="paragraph" w:customStyle="1" w:styleId="ConsPlusTitle">
    <w:name w:val="ConsPlusTitle"/>
    <w:rsid w:val="008026A6"/>
    <w:pPr>
      <w:widowControl w:val="0"/>
      <w:autoSpaceDE w:val="0"/>
      <w:autoSpaceDN w:val="0"/>
      <w:adjustRightInd w:val="0"/>
    </w:pPr>
    <w:rPr>
      <w:rFonts w:ascii="Arial" w:hAnsi="Arial" w:cs="Arial"/>
      <w:b/>
      <w:bCs/>
    </w:rPr>
  </w:style>
  <w:style w:type="paragraph" w:styleId="a4">
    <w:name w:val="Balloon Text"/>
    <w:basedOn w:val="a"/>
    <w:link w:val="a5"/>
    <w:rsid w:val="009045BB"/>
    <w:rPr>
      <w:rFonts w:ascii="Segoe UI" w:hAnsi="Segoe UI" w:cs="Segoe UI"/>
      <w:sz w:val="18"/>
      <w:szCs w:val="18"/>
    </w:rPr>
  </w:style>
  <w:style w:type="character" w:customStyle="1" w:styleId="a5">
    <w:name w:val="Текст выноски Знак"/>
    <w:link w:val="a4"/>
    <w:rsid w:val="009045BB"/>
    <w:rPr>
      <w:rFonts w:ascii="Segoe UI" w:hAnsi="Segoe UI" w:cs="Segoe UI"/>
      <w:sz w:val="18"/>
      <w:szCs w:val="18"/>
    </w:rPr>
  </w:style>
  <w:style w:type="character" w:customStyle="1" w:styleId="10">
    <w:name w:val="Заголовок 1 Знак"/>
    <w:basedOn w:val="a0"/>
    <w:link w:val="1"/>
    <w:rsid w:val="005F4D6C"/>
    <w:rPr>
      <w:rFonts w:ascii="Arial" w:hAnsi="Arial" w:cs="Arial"/>
      <w:b/>
      <w:bCs/>
      <w:kern w:val="32"/>
      <w:sz w:val="32"/>
      <w:szCs w:val="32"/>
    </w:rPr>
  </w:style>
  <w:style w:type="character" w:customStyle="1" w:styleId="40">
    <w:name w:val="Заголовок 4 Знак"/>
    <w:basedOn w:val="a0"/>
    <w:link w:val="4"/>
    <w:semiHidden/>
    <w:rsid w:val="005F4D6C"/>
    <w:rPr>
      <w:rFonts w:ascii="Calibri" w:hAnsi="Calibri"/>
      <w:b/>
      <w:bCs/>
      <w:sz w:val="28"/>
      <w:szCs w:val="28"/>
    </w:rPr>
  </w:style>
  <w:style w:type="character" w:customStyle="1" w:styleId="20">
    <w:name w:val="Основной текст 2 Знак"/>
    <w:basedOn w:val="a0"/>
    <w:link w:val="2"/>
    <w:rsid w:val="00DF2A88"/>
    <w:rPr>
      <w:rFonts w:ascii="Arial" w:hAnsi="Arial" w:cs="Arial"/>
      <w:sz w:val="28"/>
      <w:szCs w:val="28"/>
    </w:rPr>
  </w:style>
</w:styles>
</file>

<file path=word/webSettings.xml><?xml version="1.0" encoding="utf-8"?>
<w:webSettings xmlns:r="http://schemas.openxmlformats.org/officeDocument/2006/relationships" xmlns:w="http://schemas.openxmlformats.org/wordprocessingml/2006/main">
  <w:divs>
    <w:div w:id="86699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0829A-244B-47BD-BD29-FAAA6831C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1197</Words>
  <Characters>6823</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 В.П.</dc:creator>
  <cp:keywords/>
  <cp:lastModifiedBy>Yekimovichi</cp:lastModifiedBy>
  <cp:revision>40</cp:revision>
  <cp:lastPrinted>2023-02-07T13:14:00Z</cp:lastPrinted>
  <dcterms:created xsi:type="dcterms:W3CDTF">2020-03-31T18:06:00Z</dcterms:created>
  <dcterms:modified xsi:type="dcterms:W3CDTF">2023-02-07T13:15:00Z</dcterms:modified>
</cp:coreProperties>
</file>