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48" w:rsidRDefault="00E04148" w:rsidP="00E0414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5607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148" w:rsidRDefault="00E04148" w:rsidP="00E04148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48" w:rsidRDefault="00E04148" w:rsidP="00E04148">
      <w:pPr>
        <w:pStyle w:val="ConsNormal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br/>
        <w:t>ЕКИМОВИЧСКОГО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  <w:t>РОСЛАВЛЬСКОГО РАЙОНА СМОЛЕНСКОЙ ОБЛАСТИ</w:t>
      </w:r>
    </w:p>
    <w:p w:rsidR="00E04148" w:rsidRDefault="00E04148" w:rsidP="00E04148">
      <w:pPr>
        <w:pStyle w:val="ConsNormal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148" w:rsidRPr="00E04148" w:rsidRDefault="00E04148" w:rsidP="00E04148">
      <w:pPr>
        <w:pStyle w:val="ConsNormal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8A1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DE036A" w:rsidRDefault="00DE036A"/>
    <w:tbl>
      <w:tblPr>
        <w:tblW w:w="4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3"/>
        <w:gridCol w:w="4643"/>
      </w:tblGrid>
      <w:tr w:rsidR="003D7790" w:rsidRPr="00E04148" w:rsidTr="00DE036A">
        <w:trPr>
          <w:tblCellSpacing w:w="15" w:type="dxa"/>
          <w:jc w:val="center"/>
        </w:trPr>
        <w:tc>
          <w:tcPr>
            <w:tcW w:w="247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3D7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 </w:t>
            </w:r>
            <w:r w:rsidR="00E04148"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10.10.</w:t>
            </w:r>
            <w:r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2019</w:t>
            </w:r>
            <w:r w:rsid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 </w:t>
            </w:r>
            <w:r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г.</w:t>
            </w:r>
          </w:p>
        </w:tc>
        <w:tc>
          <w:tcPr>
            <w:tcW w:w="2476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3D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№ </w:t>
            </w:r>
            <w:r w:rsidR="00DE036A" w:rsidRPr="00E04148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61</w:t>
            </w:r>
          </w:p>
        </w:tc>
      </w:tr>
      <w:tr w:rsidR="003D7790" w:rsidRPr="00E04148" w:rsidTr="003D7790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3D7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7790" w:rsidRPr="00E04148" w:rsidTr="00DE036A">
        <w:trPr>
          <w:tblCellSpacing w:w="15" w:type="dxa"/>
          <w:jc w:val="center"/>
        </w:trPr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внесении изменений в Административный регламент Администрации </w:t>
            </w:r>
            <w:r w:rsidR="00E04148"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по предоставлению муниципальной услуги «Приватизация муниципального жилищного фонда»</w:t>
            </w:r>
          </w:p>
        </w:tc>
        <w:tc>
          <w:tcPr>
            <w:tcW w:w="2476" w:type="pct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D7790" w:rsidRPr="00E04148" w:rsidTr="003D7790">
        <w:trPr>
          <w:tblCellSpacing w:w="15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D7790" w:rsidRPr="00E04148" w:rsidRDefault="003D7790" w:rsidP="00E04148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tbl>
      <w:tblPr>
        <w:tblW w:w="5118" w:type="pct"/>
        <w:jc w:val="center"/>
        <w:tblCellSpacing w:w="15" w:type="dxa"/>
        <w:tblInd w:w="-10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9"/>
      </w:tblGrid>
      <w:tr w:rsidR="003D7790" w:rsidRPr="00E04148" w:rsidTr="00E04148">
        <w:trPr>
          <w:tblCellSpacing w:w="15" w:type="dxa"/>
          <w:jc w:val="center"/>
        </w:trPr>
        <w:tc>
          <w:tcPr>
            <w:tcW w:w="4969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соответствии с Федеральным законом от 27 июля 2010 года № 210 - ФЗ «Об организации предоставления государственных и муниципальных услуг»,</w:t>
            </w:r>
          </w:p>
          <w:p w:rsidR="00E04148" w:rsidRDefault="00E04148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</w:p>
          <w:p w:rsidR="003D7790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с т а </w:t>
            </w:r>
            <w:proofErr w:type="spell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в л я е т:</w:t>
            </w:r>
          </w:p>
          <w:p w:rsidR="00E04148" w:rsidRPr="00E04148" w:rsidRDefault="00E04148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   Внести в Административный регламент Администрации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по предоставлению муниципальной услуги «Приватизация муниципального жилищного фонда», утвержденного постановлением Администрации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Смоленской области от 21.07.2014 № 372 (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редакции постановлений Администрации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Смоленской области от 25.07.2016 № 191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 следующие изменения:</w:t>
            </w:r>
          </w:p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 подраздел 2.5 изложить в следующей редакции: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«2.5. Предоставление муниципальной услуги осуществляется в соответствии </w:t>
            </w: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Конституцией Российской Федерации;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Гражданским кодексом Российской Федерации;</w:t>
            </w:r>
          </w:p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Жилищным кодексом Российской Федерации;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Семейным кодексом Российской Федерации;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Федеральным законом от 24 апреля 2008 г. № 48-ФЗ «Об опеке и 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попечительстве»;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29 декабря 2004 г. № 189-ФЗ «О введении в действие Жилищного кодекса Российской Федерации»;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21 июля 1997 г. № 122-ФЗ «О государственной регистрации прав на недвижимое имущество и сделок с ним»;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13 июля 2015 г. № 218-ФЗ «О государственной регистрации недвижимого имущества»;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2 мая 2006 г. № 59-ФЗ «О порядке рассмотрения обращений граждан Российской Федерации»;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Законом Российской Федерации от 4 июля 1991 г. № 1541-1 «О приватизации жилищного фонда в Российской Федерации»;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6 октября 2003 г. № 131-Ф3 «Об общих принципах организации местного самоуправления в Российской Федерации»;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Федеральным законом от 27 июля 2010 г. № 210-ФЗ «Об организации предоставления государственных и муниципальных услуг»;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Уставом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настоящим Административным регламентом</w:t>
            </w: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.»;</w:t>
            </w:r>
            <w:proofErr w:type="gramEnd"/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    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подраздел 2.6 изложить в следующей редакции: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sub_25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«2.6. Исчерпывающий перечень документов, необходимых для предоставления муниципальной услуги</w:t>
            </w:r>
            <w:bookmarkEnd w:id="0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 Для предоставления муниципальной услуги необходимы следующие документы: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sub_2512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2.6.1.1. Заявление (запрос о предоставлении услуги) установленной формы (</w:t>
            </w:r>
            <w:bookmarkEnd w:id="1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 2) о приватизации жилого помещения, подписанное гражданином либо его уполномоченным представителем;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2.6.1.2. Заявление установленной формы (приложение № 3) об отказе от участия в приватизации (в случае участия в приватизации не всех членов семьи). Граждане, выразившие согласие на приватизацию жилого помещения, но сами не участвующие в приватизации и не имеющие возможности лично явиться, представляют нотариально удостоверенное заявление об отказе от участия в приватизации;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2.6.1.3. Документ, удостоверяющий личность гражданина Российской Федерации на территории Российской Федерации (оригинал и копия);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2.6.1.4. Свидетельство о рождении - в отношении граждан, не достигших возраста 14 лет (оригинал и копия);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2.6.1.5. Документы органов опеки и попечительства (в предусмотренных законом случаях):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предварительное разрешение органов опеки и попечительства на передачу в собственность несовершеннолетних в возрасте до 14 лет жилых помещений, в которых проживают исключительно данные несовершеннолетние;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согласие органов опеки и попечительства на передачу в собственность несовершеннолетних в возрасте от 14 до 18 лет жилых помещений, в которых проживают исключительно данные несовершеннолетние;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2.6.1.6. Согласие на обработку персональных данных лиц, зарегистрированных в приватизируемом жилом помещении (</w:t>
            </w:r>
            <w:hyperlink r:id="rId5" w:anchor="sub_1005" w:history="1">
              <w:r w:rsidRPr="00E04148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</w:rPr>
                <w:t>приложение № </w:t>
              </w:r>
            </w:hyperlink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2.6.1.7. Свидетельство о браке - в отношении лиц, состоящих в браке (оригинал и копия);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2.6.1.8. Документы, подтверждающие право пользования жилым помещением (один из указанных):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    - ордер на жилое помещение, либо корешок ордера;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договор социального найма жилого помещения (если заключен до введения в действие Жилищного кодекса Российской Федерации);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решение суда, вступившее в законную силу, о признании права пользования жилым помещением на условиях социального найма;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2.6.1.9 Документы, подтверждающие однократность участия в приватизации- сведения со всех мест жительства о неиспользовании получателями результата муниципальной услуги права на приватизацию жилья (справки органов технической инвентаризации со всех мест жительства, содержащие сведения о неиспользовании заявителями права на приватизацию жилья);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2.6.1.10. Сведения о месте жительства получателя результата муниципальной услуги за период с 11.07.1991г. по момент обращения с заявлением о приватизации;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2.6.1.11.  Документ, подтверждающий полномочия представителя, опекуна, попечителя;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2.6.1.12. Сведения о нахождении жилого помещения в муниципальной собственности;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2.6.1.13. </w:t>
            </w: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Сведения из государственного кадастра недвижимости, содержащие описание приватизируемого жилого помещения (в виде кадастрового паспорта объекта недвижимости или кадастровой выписки;</w:t>
            </w:r>
            <w:proofErr w:type="gramEnd"/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2.6.1.14. Документ, подтверждающий право граждан на пользование жилым помещением (договор социального найма жилого помещения, заключенный после введения в действие Жилищного кодекса Российской Федерации).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2.6.2. Документы, указанные в подпунктах 2.6.1.1-2.6.1.11 пункта 2.6.1 подраздела 2.6 настоящего Административного регламента, должны быть представлены заявителем самостоятельно.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2.6.3. Документы (их копии или сведения, содержащиеся в них), указанные в подпунктах 2.6.1.12 – 2.6.1.14 пункта 2.6.1 подраздела 2.6 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указанные документы самостоятельно по собственной инициативе, они запрашиваются Администрацией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2.6.4. Документы, необходимые для предоставления муниципальной услуги, 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2.6.5. При предоставлении муниципальной услуги Администрация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не вправе требовать от заявителя: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2.6.6. Документы, представляемые заявителем, должны соответствовать следующим требованиям: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тексты документов написаны разборчиво;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фамилия, имя и отчество (наименование) заявителя, адрес его места жительства (места нахождения), телефон (если имеется) написаны полностью;</w:t>
            </w:r>
            <w:proofErr w:type="gramEnd"/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в документах нет подчисток, приписок, зачеркнутых слов и иных неоговоренных исправлений;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г) документы не исполнены карандашом;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spellEnd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документы не имеют серьезных повреждений, наличие которых допускает многозначность истолкования содержания</w:t>
            </w: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.»;</w:t>
            </w:r>
            <w:proofErr w:type="gramEnd"/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подраздел 2.7 изложить в следующей редакции: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«2.7. Исчерпывающий перечень оснований для отказа в приеме документов, необходимых для предоставления муниципальной услуги.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2.7.1. В заявлении и приложенных документах имеются подчистки, приписки, зачеркнутые слова и иные не оговоренные в них исправления, серьезные повреждения, не позволяющие однозначно истолковать их содержание;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2.7.2. Текст письменного (в том числе в форме электронного документа) заявления не поддается прочтению.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2.7.3.   Фамилии, имена и отчества физических лиц, адреса их мест жительства написаны не полностью;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2.7.4. Документы исполнены карандашом</w:t>
            </w:r>
            <w:proofErr w:type="gramStart"/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.».</w:t>
            </w:r>
            <w:proofErr w:type="gramEnd"/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Утвердить прилагаемые приложение № 3 и приложение № 4 к Административному регламенту Администрации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по предоставлению муниципальной услуги «Приватизация муниципального жилищного фонда».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3. Настоящее постановление подлежит размещению на официальном сайте Администрации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</w:t>
            </w: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Смоленской области в информационно-телекоммуникационной сети «Интернет».</w:t>
            </w:r>
          </w:p>
          <w:p w:rsidR="003D7790" w:rsidRPr="00E04148" w:rsidRDefault="003D7790" w:rsidP="00E04148"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 Контроль исполнения настоящего постановления оставляю за собой.</w:t>
            </w:r>
          </w:p>
          <w:p w:rsidR="003D7790" w:rsidRDefault="003D7790" w:rsidP="00E04148">
            <w:pPr>
              <w:spacing w:after="24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4148" w:rsidRDefault="00E04148" w:rsidP="00E04148">
            <w:pPr>
              <w:spacing w:after="24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4148" w:rsidRPr="00E04148" w:rsidRDefault="00E04148" w:rsidP="00E04148">
            <w:pPr>
              <w:spacing w:after="24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 w:rsidR="00E04148" w:rsidRDefault="00E04148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="003D7790"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Рославльского района Смоленской области </w:t>
            </w:r>
            <w:r w:rsidR="00E041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В.Ф.Тюрин</w:t>
            </w:r>
          </w:p>
          <w:p w:rsidR="003D7790" w:rsidRPr="00E04148" w:rsidRDefault="003D7790" w:rsidP="00E04148">
            <w:pPr>
              <w:spacing w:after="0" w:line="2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D7790" w:rsidRPr="00E04148" w:rsidRDefault="003D7790" w:rsidP="00E0414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sectPr w:rsidR="003D7790" w:rsidRPr="00E04148" w:rsidSect="0094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790"/>
    <w:rsid w:val="003D7790"/>
    <w:rsid w:val="007E47BB"/>
    <w:rsid w:val="0094574A"/>
    <w:rsid w:val="00DE036A"/>
    <w:rsid w:val="00E0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790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customStyle="1" w:styleId="head11">
    <w:name w:val="head11"/>
    <w:basedOn w:val="a0"/>
    <w:rsid w:val="003D7790"/>
    <w:rPr>
      <w:rFonts w:ascii="Arial" w:hAnsi="Arial" w:cs="Arial" w:hint="default"/>
      <w:b/>
      <w:bCs/>
      <w:color w:val="000000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3D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3D7790"/>
    <w:rPr>
      <w:i/>
      <w:iCs/>
    </w:rPr>
  </w:style>
  <w:style w:type="paragraph" w:customStyle="1" w:styleId="ConsNormal">
    <w:name w:val="ConsNormal"/>
    <w:rsid w:val="00E04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heglak.ru/documents/acts/detail.php?id=86274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5</cp:revision>
  <cp:lastPrinted>2020-02-19T12:47:00Z</cp:lastPrinted>
  <dcterms:created xsi:type="dcterms:W3CDTF">2020-02-19T10:15:00Z</dcterms:created>
  <dcterms:modified xsi:type="dcterms:W3CDTF">2020-02-19T12:47:00Z</dcterms:modified>
</cp:coreProperties>
</file>