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33" w:rsidRDefault="00436733" w:rsidP="00E74C12">
      <w:pPr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23828" w:rsidRPr="00436733" w:rsidRDefault="00436733" w:rsidP="00023828">
      <w:pPr>
        <w:ind w:right="125"/>
        <w:jc w:val="center"/>
      </w:pPr>
      <w:r>
        <w:rPr>
          <w:sz w:val="28"/>
          <w:szCs w:val="28"/>
        </w:rPr>
        <w:t xml:space="preserve">                                         </w:t>
      </w:r>
      <w:r w:rsidR="00023828" w:rsidRPr="00436733">
        <w:t>Приложение 1</w:t>
      </w:r>
    </w:p>
    <w:p w:rsidR="00023828" w:rsidRPr="00436733" w:rsidRDefault="00023828" w:rsidP="00023828">
      <w:pPr>
        <w:ind w:right="125"/>
        <w:jc w:val="center"/>
      </w:pPr>
      <w:r w:rsidRPr="00436733">
        <w:t xml:space="preserve">                                       </w:t>
      </w:r>
      <w:r w:rsidR="00436733" w:rsidRPr="00436733">
        <w:t xml:space="preserve">                            </w:t>
      </w:r>
      <w:r w:rsidR="00436733">
        <w:t xml:space="preserve">        </w:t>
      </w:r>
      <w:r w:rsidRPr="00436733">
        <w:t xml:space="preserve"> к решению Совета депутатов</w:t>
      </w:r>
    </w:p>
    <w:p w:rsidR="00023828" w:rsidRPr="00436733" w:rsidRDefault="00023828" w:rsidP="00023828">
      <w:pPr>
        <w:ind w:right="125"/>
        <w:jc w:val="center"/>
      </w:pPr>
      <w:r w:rsidRPr="00436733">
        <w:t xml:space="preserve">                                                                        </w:t>
      </w:r>
      <w:r w:rsidR="00E74C12">
        <w:t xml:space="preserve">                 </w:t>
      </w:r>
      <w:r w:rsidR="00436733" w:rsidRPr="00436733">
        <w:t>Екимовичского</w:t>
      </w:r>
      <w:r w:rsidRPr="00436733">
        <w:t xml:space="preserve"> сельского поселения</w:t>
      </w:r>
    </w:p>
    <w:p w:rsidR="00023828" w:rsidRPr="00436733" w:rsidRDefault="00023828" w:rsidP="00023828">
      <w:pPr>
        <w:ind w:right="125"/>
        <w:jc w:val="center"/>
      </w:pPr>
      <w:r w:rsidRPr="00436733">
        <w:t xml:space="preserve">                         </w:t>
      </w:r>
      <w:r w:rsidR="00436733" w:rsidRPr="00436733">
        <w:t xml:space="preserve">                             </w:t>
      </w:r>
      <w:r w:rsidRPr="00436733">
        <w:t xml:space="preserve"> </w:t>
      </w:r>
      <w:r w:rsidR="00E74C12">
        <w:t xml:space="preserve">      </w:t>
      </w:r>
      <w:r w:rsidRPr="00436733">
        <w:t xml:space="preserve">  Рославльского района</w:t>
      </w:r>
    </w:p>
    <w:p w:rsidR="00023828" w:rsidRPr="00436733" w:rsidRDefault="00023828" w:rsidP="00023828">
      <w:pPr>
        <w:ind w:right="125"/>
        <w:jc w:val="center"/>
      </w:pPr>
      <w:r w:rsidRPr="00436733">
        <w:t xml:space="preserve">                     </w:t>
      </w:r>
      <w:r w:rsidR="00436733" w:rsidRPr="00436733">
        <w:t xml:space="preserve">                             </w:t>
      </w:r>
      <w:r w:rsidRPr="00436733">
        <w:t xml:space="preserve"> </w:t>
      </w:r>
      <w:r w:rsidR="00E74C12">
        <w:t xml:space="preserve">       </w:t>
      </w:r>
      <w:r w:rsidRPr="00436733">
        <w:t xml:space="preserve">   Смоленской области</w:t>
      </w:r>
    </w:p>
    <w:p w:rsidR="00023828" w:rsidRPr="00436733" w:rsidRDefault="00023828" w:rsidP="00023828">
      <w:pPr>
        <w:ind w:right="-28"/>
        <w:jc w:val="center"/>
      </w:pPr>
      <w:r w:rsidRPr="00436733">
        <w:t xml:space="preserve">                                        </w:t>
      </w:r>
      <w:r w:rsidR="00436733" w:rsidRPr="00436733">
        <w:t xml:space="preserve">                         </w:t>
      </w:r>
      <w:r w:rsidRPr="00436733">
        <w:t xml:space="preserve">    </w:t>
      </w:r>
      <w:r w:rsidR="00E74C12">
        <w:t xml:space="preserve">   </w:t>
      </w:r>
      <w:r w:rsidRPr="00436733">
        <w:t xml:space="preserve">  </w:t>
      </w:r>
      <w:r w:rsidR="008B3CA9">
        <w:t>от  14</w:t>
      </w:r>
      <w:r w:rsidR="00436733" w:rsidRPr="00436733">
        <w:t xml:space="preserve">  ноября 2013 года  </w:t>
      </w:r>
      <w:r w:rsidRPr="00436733">
        <w:t>№</w:t>
      </w:r>
      <w:r w:rsidR="00E74C12">
        <w:t xml:space="preserve"> </w:t>
      </w:r>
      <w:r w:rsidR="008B3CA9">
        <w:t>34</w:t>
      </w:r>
    </w:p>
    <w:p w:rsidR="00023828" w:rsidRPr="00436733" w:rsidRDefault="00023828" w:rsidP="00023828">
      <w:pPr>
        <w:ind w:right="125"/>
        <w:jc w:val="both"/>
      </w:pPr>
    </w:p>
    <w:p w:rsidR="00023828" w:rsidRPr="00436733" w:rsidRDefault="00023828" w:rsidP="00023828">
      <w:pPr>
        <w:ind w:right="125"/>
        <w:jc w:val="both"/>
      </w:pPr>
    </w:p>
    <w:p w:rsidR="00023828" w:rsidRDefault="00023828" w:rsidP="00023828">
      <w:pPr>
        <w:ind w:right="1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Р Я Д О К</w:t>
      </w:r>
    </w:p>
    <w:p w:rsidR="00023828" w:rsidRDefault="00023828" w:rsidP="00023828">
      <w:pPr>
        <w:ind w:right="1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муниципального дорожного фонда </w:t>
      </w:r>
    </w:p>
    <w:p w:rsidR="00023828" w:rsidRDefault="00436733" w:rsidP="00023828">
      <w:pPr>
        <w:ind w:right="125"/>
        <w:jc w:val="center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023828">
        <w:rPr>
          <w:sz w:val="28"/>
          <w:szCs w:val="28"/>
        </w:rPr>
        <w:t xml:space="preserve"> сельского поселения</w:t>
      </w:r>
    </w:p>
    <w:p w:rsidR="00023828" w:rsidRDefault="00023828" w:rsidP="00023828">
      <w:pPr>
        <w:ind w:right="12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023828" w:rsidRDefault="00023828" w:rsidP="00023828">
      <w:pPr>
        <w:ind w:right="125" w:firstLine="540"/>
        <w:jc w:val="center"/>
      </w:pPr>
    </w:p>
    <w:p w:rsidR="00023828" w:rsidRDefault="00023828" w:rsidP="00023828">
      <w:pPr>
        <w:ind w:right="125"/>
      </w:pPr>
    </w:p>
    <w:p w:rsidR="00023828" w:rsidRDefault="00023828" w:rsidP="00023828">
      <w:pPr>
        <w:ind w:right="125"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1.Настоящий Порядок определяет источники доходов муниципального дорожного фонда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color w:val="1E1E1E"/>
          <w:sz w:val="28"/>
          <w:szCs w:val="28"/>
        </w:rPr>
        <w:t>поселения Рославльского района Смоленской области   ( дале</w:t>
      </w:r>
      <w:proofErr w:type="gramStart"/>
      <w:r>
        <w:rPr>
          <w:color w:val="1E1E1E"/>
          <w:sz w:val="28"/>
          <w:szCs w:val="28"/>
        </w:rPr>
        <w:t>е-</w:t>
      </w:r>
      <w:proofErr w:type="gramEnd"/>
      <w:r>
        <w:rPr>
          <w:color w:val="1E1E1E"/>
          <w:sz w:val="28"/>
          <w:szCs w:val="28"/>
        </w:rPr>
        <w:t xml:space="preserve"> дорожный фонд).</w:t>
      </w:r>
    </w:p>
    <w:p w:rsidR="00023828" w:rsidRDefault="00023828" w:rsidP="0002382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color w:val="1E1E1E"/>
          <w:sz w:val="28"/>
          <w:szCs w:val="28"/>
        </w:rPr>
        <w:t xml:space="preserve">2. Дорожный фонд – часть средств бюджета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color w:val="1E1E1E"/>
          <w:sz w:val="28"/>
          <w:szCs w:val="28"/>
        </w:rPr>
        <w:t>поселения Рославльского района Смоленской области (дале</w:t>
      </w:r>
      <w:proofErr w:type="gramStart"/>
      <w:r>
        <w:rPr>
          <w:color w:val="1E1E1E"/>
          <w:sz w:val="28"/>
          <w:szCs w:val="28"/>
        </w:rPr>
        <w:t>е-</w:t>
      </w:r>
      <w:proofErr w:type="gramEnd"/>
      <w:r>
        <w:rPr>
          <w:color w:val="1E1E1E"/>
          <w:sz w:val="28"/>
          <w:szCs w:val="28"/>
        </w:rPr>
        <w:t xml:space="preserve"> бюджет сельского поселения), подлежащая использованию в целях финансового обеспечения дорожной деятельности в отношении </w:t>
      </w:r>
      <w:r>
        <w:rPr>
          <w:rFonts w:eastAsia="Calibri"/>
          <w:bCs/>
          <w:sz w:val="28"/>
          <w:szCs w:val="28"/>
        </w:rPr>
        <w:t xml:space="preserve"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436733">
        <w:rPr>
          <w:color w:val="1E1E1E"/>
          <w:sz w:val="28"/>
          <w:szCs w:val="28"/>
        </w:rPr>
        <w:t>Екимовичского</w:t>
      </w:r>
      <w:r>
        <w:rPr>
          <w:color w:val="1E1E1E"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</w:rPr>
        <w:t>.</w:t>
      </w:r>
    </w:p>
    <w:p w:rsidR="00023828" w:rsidRDefault="00023828" w:rsidP="00023828">
      <w:pPr>
        <w:pStyle w:val="a3"/>
        <w:ind w:left="0" w:right="125"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3. Объем бюджетных  ассигнований    дорожного фонда  утверждается решением о бюджете сельского поселения  на очередной  финансовый год и плановый период в размере не менее прогнозируемого объема от доходов бюджета сельского поселения в соответствии с п.4 настоящего Порядка.</w:t>
      </w:r>
    </w:p>
    <w:p w:rsidR="00023828" w:rsidRDefault="00023828" w:rsidP="00023828">
      <w:pPr>
        <w:pStyle w:val="a3"/>
        <w:ind w:left="0" w:right="125"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4. Доходы дорожного фонда формируются за счет следующих источников:  </w:t>
      </w:r>
    </w:p>
    <w:p w:rsidR="00023828" w:rsidRDefault="00023828" w:rsidP="00023828">
      <w:pPr>
        <w:pStyle w:val="a3"/>
        <w:ind w:left="0" w:right="125"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1)</w:t>
      </w:r>
      <w:proofErr w:type="gramStart"/>
      <w:r>
        <w:rPr>
          <w:color w:val="1E1E1E"/>
          <w:sz w:val="28"/>
          <w:szCs w:val="28"/>
        </w:rPr>
        <w:t>.</w:t>
      </w:r>
      <w:proofErr w:type="gramEnd"/>
      <w:r>
        <w:rPr>
          <w:color w:val="1E1E1E"/>
          <w:sz w:val="28"/>
          <w:szCs w:val="28"/>
        </w:rPr>
        <w:t xml:space="preserve"> </w:t>
      </w:r>
      <w:proofErr w:type="gramStart"/>
      <w:r>
        <w:rPr>
          <w:color w:val="1E1E1E"/>
          <w:sz w:val="28"/>
          <w:szCs w:val="28"/>
        </w:rPr>
        <w:t>а</w:t>
      </w:r>
      <w:proofErr w:type="gramEnd"/>
      <w:r>
        <w:rPr>
          <w:color w:val="1E1E1E"/>
          <w:sz w:val="28"/>
          <w:szCs w:val="28"/>
        </w:rPr>
        <w:t>кцизов на автомобильный 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color w:val="1E1E1E"/>
          <w:sz w:val="28"/>
          <w:szCs w:val="28"/>
        </w:rPr>
        <w:t>инжекторных</w:t>
      </w:r>
      <w:proofErr w:type="spellEnd"/>
      <w:r>
        <w:rPr>
          <w:color w:val="1E1E1E"/>
          <w:sz w:val="28"/>
          <w:szCs w:val="28"/>
        </w:rPr>
        <w:t>) двигателей, производимые на территории Российской Федерации, подлежащих зачислению в бюджет сельского поселения;</w:t>
      </w:r>
    </w:p>
    <w:p w:rsidR="00023828" w:rsidRDefault="00023828" w:rsidP="00023828">
      <w:pPr>
        <w:pStyle w:val="a3"/>
        <w:ind w:left="0" w:right="125"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2)</w:t>
      </w:r>
      <w:proofErr w:type="gramStart"/>
      <w:r>
        <w:rPr>
          <w:color w:val="1E1E1E"/>
          <w:sz w:val="28"/>
          <w:szCs w:val="28"/>
        </w:rPr>
        <w:t>.</w:t>
      </w:r>
      <w:proofErr w:type="gramEnd"/>
      <w:r>
        <w:rPr>
          <w:color w:val="1E1E1E"/>
          <w:sz w:val="28"/>
          <w:szCs w:val="28"/>
        </w:rPr>
        <w:t xml:space="preserve"> </w:t>
      </w:r>
      <w:proofErr w:type="gramStart"/>
      <w:r>
        <w:rPr>
          <w:color w:val="1E1E1E"/>
          <w:sz w:val="28"/>
          <w:szCs w:val="28"/>
        </w:rPr>
        <w:t>с</w:t>
      </w:r>
      <w:proofErr w:type="gramEnd"/>
      <w:r>
        <w:rPr>
          <w:color w:val="1E1E1E"/>
          <w:sz w:val="28"/>
          <w:szCs w:val="28"/>
        </w:rPr>
        <w:t xml:space="preserve">убсидий из областного бюджета на финансовое обеспечение дорожной деятельности в отношении автомобильных дорог общего пользования в границах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color w:val="1E1E1E"/>
          <w:sz w:val="28"/>
          <w:szCs w:val="28"/>
        </w:rPr>
        <w:t>поселения (средства Дорожного фонда Смоленской области);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</w:t>
      </w:r>
      <w:proofErr w:type="gramStart"/>
      <w:r>
        <w:rPr>
          <w:rFonts w:cs="Calibri"/>
          <w:sz w:val="28"/>
          <w:szCs w:val="28"/>
        </w:rPr>
        <w:t>.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б</w:t>
      </w:r>
      <w:proofErr w:type="gramEnd"/>
      <w:r>
        <w:rPr>
          <w:rFonts w:cs="Calibri"/>
          <w:sz w:val="28"/>
          <w:szCs w:val="28"/>
        </w:rPr>
        <w:t xml:space="preserve">езвозмездных поступлений от физических и (или)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в границах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rFonts w:cs="Calibri"/>
          <w:sz w:val="28"/>
          <w:szCs w:val="28"/>
        </w:rPr>
        <w:t>поселения.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поступлением доходов дорожного фонда осуществляют администраторы доходов каждого из видов доходов.</w:t>
      </w:r>
    </w:p>
    <w:p w:rsidR="00023828" w:rsidRDefault="00023828" w:rsidP="00023828">
      <w:pPr>
        <w:ind w:right="125"/>
        <w:jc w:val="right"/>
      </w:pPr>
    </w:p>
    <w:p w:rsidR="00023828" w:rsidRPr="00436733" w:rsidRDefault="00436733" w:rsidP="00436733">
      <w:pPr>
        <w:ind w:right="125"/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023828" w:rsidRPr="00436733">
        <w:t>Приложение 2</w:t>
      </w:r>
    </w:p>
    <w:p w:rsidR="00023828" w:rsidRPr="00436733" w:rsidRDefault="00023828" w:rsidP="00023828">
      <w:pPr>
        <w:ind w:right="125"/>
        <w:jc w:val="center"/>
      </w:pPr>
      <w:r w:rsidRPr="00436733">
        <w:t xml:space="preserve">                                      </w:t>
      </w:r>
      <w:r w:rsidR="00436733" w:rsidRPr="00436733">
        <w:t xml:space="preserve">                     </w:t>
      </w:r>
      <w:r w:rsidRPr="00436733">
        <w:t xml:space="preserve">                  </w:t>
      </w:r>
      <w:r w:rsidR="00436733">
        <w:t xml:space="preserve">  </w:t>
      </w:r>
      <w:r w:rsidRPr="00436733">
        <w:t xml:space="preserve">  </w:t>
      </w:r>
      <w:r w:rsidR="00436733">
        <w:t xml:space="preserve">  </w:t>
      </w:r>
      <w:r w:rsidRPr="00436733">
        <w:t>к решению Совета депутатов</w:t>
      </w:r>
    </w:p>
    <w:p w:rsidR="00023828" w:rsidRPr="00436733" w:rsidRDefault="00023828" w:rsidP="00436733">
      <w:pPr>
        <w:ind w:right="125"/>
        <w:jc w:val="right"/>
      </w:pPr>
      <w:r w:rsidRPr="00436733">
        <w:t xml:space="preserve">                                                 </w:t>
      </w:r>
      <w:r w:rsidR="00436733" w:rsidRPr="00436733">
        <w:t xml:space="preserve">                 Екимовичского</w:t>
      </w:r>
      <w:r w:rsidRPr="00436733">
        <w:t xml:space="preserve"> сельского поселения</w:t>
      </w:r>
    </w:p>
    <w:p w:rsidR="00023828" w:rsidRPr="00436733" w:rsidRDefault="00436733" w:rsidP="00436733">
      <w:pPr>
        <w:ind w:right="125"/>
        <w:jc w:val="center"/>
      </w:pPr>
      <w:r>
        <w:t xml:space="preserve">                                                                       </w:t>
      </w:r>
      <w:r w:rsidR="00023828" w:rsidRPr="00436733">
        <w:t>Рославльского района</w:t>
      </w:r>
    </w:p>
    <w:p w:rsidR="00023828" w:rsidRPr="00436733" w:rsidRDefault="00023828" w:rsidP="00023828">
      <w:pPr>
        <w:ind w:right="125"/>
        <w:jc w:val="center"/>
      </w:pPr>
      <w:r w:rsidRPr="00436733">
        <w:t xml:space="preserve">                                                            </w:t>
      </w:r>
      <w:r w:rsidR="00436733">
        <w:t xml:space="preserve">       </w:t>
      </w:r>
      <w:r w:rsidRPr="00436733">
        <w:t xml:space="preserve"> Смоленской области</w:t>
      </w:r>
    </w:p>
    <w:p w:rsidR="00023828" w:rsidRPr="00436733" w:rsidRDefault="00023828" w:rsidP="00023828">
      <w:pPr>
        <w:ind w:right="-28"/>
        <w:jc w:val="center"/>
      </w:pPr>
      <w:r w:rsidRPr="00436733">
        <w:t xml:space="preserve">                                                                          </w:t>
      </w:r>
      <w:r w:rsidR="00436733">
        <w:t xml:space="preserve">        </w:t>
      </w:r>
      <w:r w:rsidR="00E74C12">
        <w:t xml:space="preserve"> </w:t>
      </w:r>
      <w:r w:rsidRPr="00436733">
        <w:t>от</w:t>
      </w:r>
      <w:r w:rsidR="00543D35">
        <w:t xml:space="preserve">   14</w:t>
      </w:r>
      <w:r w:rsidR="00436733">
        <w:t xml:space="preserve">  ноября 2013 года  </w:t>
      </w:r>
      <w:r w:rsidRPr="00436733">
        <w:t>№</w:t>
      </w:r>
      <w:r w:rsidR="00E74C12">
        <w:t xml:space="preserve">  </w:t>
      </w:r>
      <w:r w:rsidR="00543D35">
        <w:t>34</w:t>
      </w:r>
    </w:p>
    <w:p w:rsidR="00023828" w:rsidRPr="00436733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23828" w:rsidRDefault="00023828" w:rsidP="00023828">
      <w:pPr>
        <w:ind w:right="1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Р Я Д О К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формирования и использования бюджетных ассигнований 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муниципального дорожного фонда </w:t>
      </w:r>
      <w:proofErr w:type="spellStart"/>
      <w:r w:rsidR="00436733"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rFonts w:cs="Calibri"/>
          <w:sz w:val="28"/>
          <w:szCs w:val="28"/>
        </w:rPr>
        <w:t xml:space="preserve">поселения </w:t>
      </w:r>
      <w:proofErr w:type="spellStart"/>
      <w:r>
        <w:rPr>
          <w:rFonts w:cs="Calibri"/>
          <w:sz w:val="28"/>
          <w:szCs w:val="28"/>
        </w:rPr>
        <w:t>Рославльского</w:t>
      </w:r>
      <w:proofErr w:type="spellEnd"/>
      <w:r>
        <w:rPr>
          <w:rFonts w:cs="Calibri"/>
          <w:sz w:val="28"/>
          <w:szCs w:val="28"/>
        </w:rPr>
        <w:t xml:space="preserve"> района Смоленской области</w:t>
      </w:r>
    </w:p>
    <w:p w:rsidR="0016359E" w:rsidRDefault="0016359E" w:rsidP="00023828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  <w:r>
        <w:rPr>
          <w:rFonts w:cs="Calibri"/>
          <w:sz w:val="28"/>
          <w:szCs w:val="28"/>
        </w:rPr>
        <w:t xml:space="preserve">( в редакции решения Совета депутатов </w:t>
      </w: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rFonts w:cs="Calibri"/>
          <w:sz w:val="28"/>
          <w:szCs w:val="28"/>
        </w:rPr>
        <w:t xml:space="preserve">поселения </w:t>
      </w:r>
      <w:proofErr w:type="spellStart"/>
      <w:r>
        <w:rPr>
          <w:rFonts w:cs="Calibri"/>
          <w:sz w:val="28"/>
          <w:szCs w:val="28"/>
        </w:rPr>
        <w:t>Рославльского</w:t>
      </w:r>
      <w:proofErr w:type="spellEnd"/>
      <w:r>
        <w:rPr>
          <w:rFonts w:cs="Calibri"/>
          <w:sz w:val="28"/>
          <w:szCs w:val="28"/>
        </w:rPr>
        <w:t xml:space="preserve"> района Смоленской области № 38 от 11.10.2016 г.)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Настоящий Порядок устанавливает правила формирования и использования бюджетных ассигнований муниципального дорожного фонда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rFonts w:cs="Calibri"/>
          <w:sz w:val="28"/>
          <w:szCs w:val="28"/>
        </w:rPr>
        <w:t>поселения Рославльского района Смоленской области ( дале</w:t>
      </w:r>
      <w:proofErr w:type="gramStart"/>
      <w:r>
        <w:rPr>
          <w:rFonts w:cs="Calibri"/>
          <w:sz w:val="28"/>
          <w:szCs w:val="28"/>
        </w:rPr>
        <w:t>е-</w:t>
      </w:r>
      <w:proofErr w:type="gramEnd"/>
      <w:r>
        <w:rPr>
          <w:rFonts w:cs="Calibri"/>
          <w:sz w:val="28"/>
          <w:szCs w:val="28"/>
        </w:rPr>
        <w:t xml:space="preserve"> дорожный фонд).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Доходная часть  дорожного фонда формируется в соответствии с  п. 4 Порядка формирования муниципального дорожного фонда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rFonts w:cs="Calibri"/>
          <w:sz w:val="28"/>
          <w:szCs w:val="28"/>
        </w:rPr>
        <w:t>поселения Рославльского района Смоленской области.</w:t>
      </w:r>
    </w:p>
    <w:p w:rsidR="00023828" w:rsidRDefault="00023828" w:rsidP="000238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3. Бюджетные ассигнования дорожного фонда </w:t>
      </w:r>
      <w:r>
        <w:rPr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 xml:space="preserve">направляются на: </w:t>
      </w:r>
      <w:r>
        <w:rPr>
          <w:color w:val="1E1E1E"/>
          <w:sz w:val="28"/>
          <w:szCs w:val="28"/>
        </w:rPr>
        <w:br/>
      </w:r>
      <w:r>
        <w:rPr>
          <w:sz w:val="28"/>
          <w:szCs w:val="28"/>
        </w:rPr>
        <w:t xml:space="preserve">         1) содержание автомобильных дорог общего пользования в части поддержания надлежащего технического состояния автомобильных дорог общего пользования в границах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далее- автомобильных дорог общего пользования); 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капитальный ремонт, ремонт автомобильных дорог  общего пользования;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капитальный ремонт, ремонт  дворовых территорий многоквартирных домов, проездов к дворовым территориям многоквартирных домов; </w:t>
      </w:r>
      <w:r>
        <w:rPr>
          <w:sz w:val="28"/>
          <w:szCs w:val="28"/>
        </w:rPr>
        <w:br/>
        <w:t xml:space="preserve">         4) осуществление мероприятий по обеспечению безопасности дорожного движения на автомобильных дорогах общего пользования.</w:t>
      </w:r>
      <w:r>
        <w:rPr>
          <w:color w:val="FF0000"/>
          <w:sz w:val="28"/>
          <w:szCs w:val="28"/>
        </w:rPr>
        <w:t xml:space="preserve"> 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4. Объем бюджетных ассигнований, предусмотренных для исполнения бюджетных обязательств, указанных в п.3 настоящего Порядка, определяется на основе </w:t>
      </w:r>
      <w:r>
        <w:rPr>
          <w:sz w:val="28"/>
          <w:szCs w:val="28"/>
        </w:rPr>
        <w:t>долгосрочной целевой  программы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 безопасности дорожного движения на территории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области».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5. Главным распорядителем  бюджетных средств  дорожного фонда является Администрация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 поселения </w:t>
      </w:r>
      <w:r>
        <w:rPr>
          <w:color w:val="1E1E1E"/>
          <w:sz w:val="28"/>
          <w:szCs w:val="28"/>
        </w:rPr>
        <w:t>Рославльского района Смоленской области.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6. </w:t>
      </w:r>
      <w:proofErr w:type="gramStart"/>
      <w:r>
        <w:rPr>
          <w:color w:val="1E1E1E"/>
          <w:sz w:val="28"/>
          <w:szCs w:val="28"/>
        </w:rPr>
        <w:t xml:space="preserve">Безвозмездные поступления в бюджет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color w:val="1E1E1E"/>
          <w:sz w:val="28"/>
          <w:szCs w:val="28"/>
        </w:rPr>
        <w:t xml:space="preserve">поселения Рославльского района Смоленской области, в том числе добровольные пожертвования от физических и (или) юридических лиц на финансовое обеспечение дорожной деятельности в отношении автомобильных дорог общего пользования осуществляются на основании соглашения между </w:t>
      </w:r>
      <w:r>
        <w:rPr>
          <w:color w:val="1E1E1E"/>
          <w:sz w:val="28"/>
          <w:szCs w:val="28"/>
        </w:rPr>
        <w:lastRenderedPageBreak/>
        <w:t xml:space="preserve">Администрацией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</w:t>
      </w:r>
      <w:r>
        <w:rPr>
          <w:color w:val="1E1E1E"/>
          <w:sz w:val="28"/>
          <w:szCs w:val="28"/>
        </w:rPr>
        <w:t>Рославльского района Смоленской области и физическими или юридическими лицами.</w:t>
      </w:r>
      <w:proofErr w:type="gramEnd"/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7. Расходование средств дорожного фонда осуществляется в пределах  бюджетных ассигнований, утвержденных в сводной бюджетной росписи. 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9. </w:t>
      </w:r>
      <w:proofErr w:type="gramStart"/>
      <w:r>
        <w:rPr>
          <w:color w:val="1E1E1E"/>
          <w:sz w:val="28"/>
          <w:szCs w:val="28"/>
        </w:rPr>
        <w:t xml:space="preserve">Отчет об использовании средств дорожного фонда  с указанием основных </w:t>
      </w:r>
      <w:r>
        <w:rPr>
          <w:sz w:val="28"/>
          <w:szCs w:val="28"/>
        </w:rPr>
        <w:t>объектов капитального ремонта, ремонта автомобильных дорог общего пользования, дворовых территорий и проездов к ним, а также мероприятий по обеспечению  безопасности дорожного движения</w:t>
      </w:r>
      <w:r>
        <w:rPr>
          <w:color w:val="1E1E1E"/>
          <w:sz w:val="28"/>
          <w:szCs w:val="28"/>
        </w:rPr>
        <w:t xml:space="preserve">  представляется в Совет депутатов </w:t>
      </w:r>
      <w:r w:rsidR="0043673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>
        <w:rPr>
          <w:color w:val="1E1E1E"/>
          <w:sz w:val="28"/>
          <w:szCs w:val="28"/>
        </w:rPr>
        <w:t xml:space="preserve">поселения Рославльского района Смоленской области одновременно с отчетом об исполнении бюджета за отчетный финансовый год. </w:t>
      </w:r>
      <w:proofErr w:type="gramEnd"/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10. </w:t>
      </w:r>
      <w:proofErr w:type="gramStart"/>
      <w:r>
        <w:rPr>
          <w:color w:val="1E1E1E"/>
          <w:sz w:val="28"/>
          <w:szCs w:val="28"/>
        </w:rPr>
        <w:t>Контроль за</w:t>
      </w:r>
      <w:proofErr w:type="gramEnd"/>
      <w:r>
        <w:rPr>
          <w:color w:val="1E1E1E"/>
          <w:sz w:val="28"/>
          <w:szCs w:val="28"/>
        </w:rPr>
        <w:t xml:space="preserve"> формированием и использованием  бюджетных ассигнований дорожного фонда осуществляется в соответствии с федеральным, областным законодательством, нормативно- правовыми актами органов местного самоуправления.</w:t>
      </w:r>
    </w:p>
    <w:p w:rsidR="0016359E" w:rsidRDefault="0016359E" w:rsidP="0016359E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11. Использование</w:t>
      </w:r>
      <w:r w:rsidRPr="00E055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бюджетных ас</w:t>
      </w:r>
      <w:r w:rsidRPr="00E055E8">
        <w:rPr>
          <w:rFonts w:ascii="Times New Roman" w:hAnsi="Times New Roman" w:cs="Times New Roman"/>
          <w:color w:val="000000"/>
          <w:sz w:val="28"/>
          <w:szCs w:val="28"/>
        </w:rPr>
        <w:t xml:space="preserve">сигнований дорожного фонда </w:t>
      </w:r>
      <w:proofErr w:type="spellStart"/>
      <w:r w:rsidRPr="007F3FA9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proofErr w:type="spellEnd"/>
      <w:r w:rsidRPr="007F3F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F3FA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7F3FA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359E" w:rsidRPr="00E055E8" w:rsidRDefault="0016359E" w:rsidP="0016359E">
      <w:pPr>
        <w:shd w:val="clear" w:color="auto" w:fill="FFFFFF"/>
        <w:spacing w:line="276" w:lineRule="auto"/>
        <w:ind w:left="-284" w:firstLine="710"/>
        <w:jc w:val="both"/>
        <w:rPr>
          <w:spacing w:val="-10"/>
          <w:sz w:val="28"/>
          <w:szCs w:val="28"/>
        </w:rPr>
      </w:pPr>
      <w:r w:rsidRPr="00E055E8">
        <w:rPr>
          <w:spacing w:val="-10"/>
          <w:sz w:val="28"/>
          <w:szCs w:val="28"/>
        </w:rPr>
        <w:t xml:space="preserve">осуществление мероприятий, необходимых для обеспечения развития и функционирования системы управления </w:t>
      </w:r>
      <w:r w:rsidRPr="00E055E8">
        <w:rPr>
          <w:spacing w:val="-9"/>
          <w:sz w:val="28"/>
          <w:szCs w:val="28"/>
        </w:rPr>
        <w:t xml:space="preserve">автомобильными дорогами общего </w:t>
      </w:r>
      <w:r w:rsidRPr="00E055E8">
        <w:rPr>
          <w:spacing w:val="-10"/>
          <w:sz w:val="28"/>
          <w:szCs w:val="28"/>
        </w:rPr>
        <w:t>пользования местного значения и искусственных сооружений на них:</w:t>
      </w:r>
    </w:p>
    <w:p w:rsidR="0016359E" w:rsidRPr="00E055E8" w:rsidRDefault="0016359E" w:rsidP="0016359E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proofErr w:type="gramStart"/>
      <w:r w:rsidRPr="00E055E8">
        <w:rPr>
          <w:spacing w:val="-10"/>
          <w:sz w:val="28"/>
          <w:szCs w:val="28"/>
        </w:rPr>
        <w:t xml:space="preserve">инвентаризация, паспортизация, диагностика, обследование </w:t>
      </w:r>
      <w:r w:rsidRPr="00E055E8">
        <w:rPr>
          <w:spacing w:val="-9"/>
          <w:sz w:val="28"/>
          <w:szCs w:val="28"/>
        </w:rPr>
        <w:t xml:space="preserve">автомобильных дорог общего </w:t>
      </w:r>
      <w:r w:rsidRPr="00E055E8">
        <w:rPr>
          <w:spacing w:val="-10"/>
          <w:sz w:val="28"/>
          <w:szCs w:val="28"/>
        </w:rPr>
        <w:t xml:space="preserve">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</w:t>
      </w:r>
      <w:r w:rsidRPr="00E055E8">
        <w:rPr>
          <w:spacing w:val="-9"/>
          <w:sz w:val="28"/>
          <w:szCs w:val="28"/>
        </w:rPr>
        <w:t xml:space="preserve">автодорогами общего </w:t>
      </w:r>
      <w:r w:rsidRPr="00E055E8">
        <w:rPr>
          <w:spacing w:val="-10"/>
          <w:sz w:val="28"/>
          <w:szCs w:val="28"/>
        </w:rPr>
        <w:t>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  <w:proofErr w:type="gramEnd"/>
    </w:p>
    <w:p w:rsidR="0016359E" w:rsidRPr="0016359E" w:rsidRDefault="0016359E" w:rsidP="000238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 w:rsidRPr="0016359E">
        <w:rPr>
          <w:rFonts w:cs="Calibri"/>
          <w:sz w:val="22"/>
          <w:szCs w:val="22"/>
        </w:rPr>
        <w:t>(пункт 11 введен решение</w:t>
      </w:r>
      <w:r>
        <w:rPr>
          <w:rFonts w:cs="Calibri"/>
          <w:sz w:val="22"/>
          <w:szCs w:val="22"/>
        </w:rPr>
        <w:t>м Совета депутатов № 38 от 11.1</w:t>
      </w:r>
      <w:r w:rsidRPr="0016359E">
        <w:rPr>
          <w:rFonts w:cs="Calibri"/>
          <w:sz w:val="22"/>
          <w:szCs w:val="22"/>
        </w:rPr>
        <w:t>0.2016 г.)</w:t>
      </w:r>
    </w:p>
    <w:p w:rsidR="00023828" w:rsidRPr="0016359E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3828" w:rsidRPr="0016359E" w:rsidRDefault="00023828" w:rsidP="000238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3828" w:rsidRDefault="00023828" w:rsidP="00023828">
      <w:pPr>
        <w:widowControl w:val="0"/>
        <w:autoSpaceDE w:val="0"/>
        <w:autoSpaceDN w:val="0"/>
        <w:adjustRightInd w:val="0"/>
        <w:ind w:firstLine="540"/>
        <w:jc w:val="both"/>
      </w:pPr>
    </w:p>
    <w:p w:rsidR="00023828" w:rsidRDefault="00023828" w:rsidP="00023828">
      <w:pPr>
        <w:pStyle w:val="a3"/>
        <w:ind w:left="900" w:right="125"/>
        <w:jc w:val="both"/>
      </w:pPr>
      <w:r>
        <w:rPr>
          <w:color w:val="1E1E1E"/>
        </w:rPr>
        <w:br/>
      </w:r>
    </w:p>
    <w:p w:rsidR="00023828" w:rsidRDefault="00023828" w:rsidP="00023828">
      <w:pPr>
        <w:jc w:val="both"/>
      </w:pPr>
    </w:p>
    <w:p w:rsidR="00D3238B" w:rsidRDefault="00D3238B"/>
    <w:sectPr w:rsidR="00D3238B" w:rsidSect="000238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28"/>
    <w:rsid w:val="00002E7E"/>
    <w:rsid w:val="00023828"/>
    <w:rsid w:val="00155B7F"/>
    <w:rsid w:val="0016359E"/>
    <w:rsid w:val="00436733"/>
    <w:rsid w:val="00543D35"/>
    <w:rsid w:val="00597B00"/>
    <w:rsid w:val="005C654C"/>
    <w:rsid w:val="007243E2"/>
    <w:rsid w:val="007F3FA9"/>
    <w:rsid w:val="008B3CA9"/>
    <w:rsid w:val="008C3EE3"/>
    <w:rsid w:val="00A73EDB"/>
    <w:rsid w:val="00BB2A1C"/>
    <w:rsid w:val="00CF18CC"/>
    <w:rsid w:val="00D3238B"/>
    <w:rsid w:val="00DE1032"/>
    <w:rsid w:val="00E74C12"/>
    <w:rsid w:val="00EB4661"/>
    <w:rsid w:val="00E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28"/>
    <w:pPr>
      <w:ind w:left="720"/>
      <w:contextualSpacing/>
    </w:pPr>
  </w:style>
  <w:style w:type="paragraph" w:styleId="a4">
    <w:name w:val="Title"/>
    <w:basedOn w:val="a"/>
    <w:link w:val="a5"/>
    <w:qFormat/>
    <w:rsid w:val="007F3FA9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F3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3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19</cp:revision>
  <cp:lastPrinted>2016-10-26T07:16:00Z</cp:lastPrinted>
  <dcterms:created xsi:type="dcterms:W3CDTF">2013-11-15T06:06:00Z</dcterms:created>
  <dcterms:modified xsi:type="dcterms:W3CDTF">2016-10-26T07:17:00Z</dcterms:modified>
</cp:coreProperties>
</file>