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A90B55" w:rsidRPr="00A90B55" w:rsidRDefault="00A90B55" w:rsidP="00A90B55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ED07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447E4E">
              <w:rPr>
                <w:sz w:val="28"/>
                <w:szCs w:val="28"/>
              </w:rPr>
              <w:t xml:space="preserve"> 22</w:t>
            </w:r>
            <w:r w:rsidR="00A44940">
              <w:rPr>
                <w:sz w:val="28"/>
                <w:szCs w:val="28"/>
              </w:rPr>
              <w:t>.04</w:t>
            </w:r>
            <w:r w:rsidR="00A90B55">
              <w:rPr>
                <w:sz w:val="28"/>
                <w:szCs w:val="28"/>
              </w:rPr>
              <w:t>.</w:t>
            </w:r>
            <w:r w:rsidR="00275727">
              <w:rPr>
                <w:sz w:val="28"/>
                <w:szCs w:val="28"/>
              </w:rPr>
              <w:t>2022</w:t>
            </w:r>
            <w:r w:rsidR="00A90B55">
              <w:rPr>
                <w:sz w:val="28"/>
                <w:szCs w:val="28"/>
              </w:rPr>
              <w:t xml:space="preserve">  № </w:t>
            </w:r>
            <w:r w:rsidR="00447E4E">
              <w:rPr>
                <w:sz w:val="28"/>
                <w:szCs w:val="28"/>
              </w:rPr>
              <w:t>39</w:t>
            </w:r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91CCE">
        <w:trPr>
          <w:trHeight w:val="11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Об</w:t>
            </w:r>
            <w:r w:rsidR="00A90B55">
              <w:rPr>
                <w:sz w:val="28"/>
                <w:szCs w:val="28"/>
              </w:rPr>
              <w:t xml:space="preserve">  </w:t>
            </w:r>
            <w:r w:rsidRPr="007732ED">
              <w:rPr>
                <w:sz w:val="28"/>
                <w:szCs w:val="28"/>
              </w:rPr>
              <w:t xml:space="preserve"> </w:t>
            </w:r>
            <w:r w:rsidR="00A90B55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итогах </w:t>
            </w:r>
            <w:r w:rsidR="00A90B55">
              <w:rPr>
                <w:sz w:val="28"/>
                <w:szCs w:val="28"/>
              </w:rPr>
              <w:t xml:space="preserve">    </w:t>
            </w:r>
            <w:r w:rsidR="00274BF7" w:rsidRPr="007732ED">
              <w:rPr>
                <w:sz w:val="28"/>
                <w:szCs w:val="28"/>
              </w:rPr>
              <w:t>исполнения</w:t>
            </w:r>
            <w:r w:rsidR="00A90B55">
              <w:rPr>
                <w:sz w:val="28"/>
                <w:szCs w:val="28"/>
              </w:rPr>
              <w:t xml:space="preserve">    </w:t>
            </w:r>
            <w:r w:rsidR="00274BF7" w:rsidRPr="007732ED">
              <w:rPr>
                <w:sz w:val="28"/>
                <w:szCs w:val="28"/>
              </w:rPr>
              <w:t xml:space="preserve"> 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A90B55">
              <w:rPr>
                <w:sz w:val="28"/>
                <w:szCs w:val="28"/>
              </w:rPr>
              <w:t xml:space="preserve">  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A90B55">
              <w:rPr>
                <w:sz w:val="28"/>
                <w:szCs w:val="28"/>
              </w:rPr>
              <w:t xml:space="preserve">  </w:t>
            </w:r>
            <w:r w:rsidR="00274BF7" w:rsidRPr="007732ED">
              <w:rPr>
                <w:sz w:val="28"/>
                <w:szCs w:val="28"/>
              </w:rPr>
              <w:t xml:space="preserve">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</w:t>
            </w:r>
            <w:r w:rsidR="00A90B55">
              <w:rPr>
                <w:sz w:val="28"/>
                <w:szCs w:val="28"/>
              </w:rPr>
              <w:t xml:space="preserve">   </w:t>
            </w:r>
            <w:r w:rsidRPr="007732ED">
              <w:rPr>
                <w:sz w:val="28"/>
                <w:szCs w:val="28"/>
              </w:rPr>
              <w:t xml:space="preserve">района </w:t>
            </w:r>
            <w:r w:rsidR="00A90B55">
              <w:rPr>
                <w:sz w:val="28"/>
                <w:szCs w:val="28"/>
              </w:rPr>
              <w:t xml:space="preserve">   </w:t>
            </w:r>
            <w:r w:rsidRPr="007732ED">
              <w:rPr>
                <w:sz w:val="28"/>
                <w:szCs w:val="28"/>
              </w:rPr>
              <w:t xml:space="preserve">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362AA2">
              <w:rPr>
                <w:sz w:val="28"/>
                <w:szCs w:val="28"/>
              </w:rPr>
              <w:t>первый</w:t>
            </w:r>
            <w:r w:rsidR="00A90B55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 xml:space="preserve"> квартал</w:t>
            </w:r>
            <w:r w:rsidR="00A90B55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275727">
              <w:rPr>
                <w:sz w:val="28"/>
                <w:szCs w:val="28"/>
              </w:rPr>
              <w:t>2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B55" w:rsidRDefault="00A90B55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D0EA9" w:rsidRPr="005441E7" w:rsidRDefault="00A90B55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47D72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>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ED0712" w:rsidRPr="007732ED" w:rsidRDefault="00ED0712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</w:t>
            </w:r>
            <w:r w:rsidR="00A90B5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района</w:t>
            </w:r>
            <w:r w:rsidR="00A90B5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</w:t>
            </w:r>
            <w:r w:rsidR="00A90B5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A90B55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1. </w:t>
            </w:r>
            <w:proofErr w:type="gramStart"/>
            <w:r w:rsidR="00274BF7" w:rsidRPr="007732ED">
              <w:rPr>
                <w:sz w:val="28"/>
                <w:szCs w:val="28"/>
              </w:rPr>
              <w:t xml:space="preserve">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5F36D0">
              <w:rPr>
                <w:sz w:val="28"/>
                <w:szCs w:val="28"/>
              </w:rPr>
              <w:t xml:space="preserve"> первый</w:t>
            </w:r>
            <w:r w:rsidR="00F20495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 xml:space="preserve"> </w:t>
            </w:r>
            <w:r w:rsidR="00275727">
              <w:rPr>
                <w:sz w:val="28"/>
                <w:szCs w:val="28"/>
              </w:rPr>
              <w:t>2022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892D64">
              <w:rPr>
                <w:sz w:val="28"/>
                <w:szCs w:val="28"/>
              </w:rPr>
              <w:t>2 735,6</w:t>
            </w:r>
            <w:r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892D64">
              <w:rPr>
                <w:sz w:val="28"/>
                <w:szCs w:val="28"/>
              </w:rPr>
              <w:t>3 899,2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="00274BF7" w:rsidRPr="007732ED">
              <w:rPr>
                <w:sz w:val="28"/>
                <w:szCs w:val="28"/>
              </w:rPr>
              <w:t xml:space="preserve">, </w:t>
            </w:r>
            <w:r w:rsidR="00274BF7"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="00274BF7"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="00274BF7"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="00274BF7"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892D64">
              <w:rPr>
                <w:color w:val="000000"/>
                <w:sz w:val="28"/>
                <w:szCs w:val="28"/>
              </w:rPr>
              <w:t>1 163,6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="00274BF7" w:rsidRPr="007732ED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275727">
              <w:rPr>
                <w:sz w:val="28"/>
                <w:szCs w:val="28"/>
              </w:rPr>
              <w:t xml:space="preserve"> за первый квартал 2022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proofErr w:type="spellStart"/>
            <w:r w:rsidR="00892D64">
              <w:rPr>
                <w:sz w:val="28"/>
                <w:szCs w:val="28"/>
              </w:rPr>
              <w:t>Екомович</w:t>
            </w:r>
            <w:r w:rsidR="005A35A1">
              <w:rPr>
                <w:sz w:val="28"/>
                <w:szCs w:val="28"/>
              </w:rPr>
              <w:t>ского</w:t>
            </w:r>
            <w:proofErr w:type="spellEnd"/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A90B55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F049D7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A90B55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A90B55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A90B55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A90B55">
              <w:rPr>
                <w:sz w:val="28"/>
                <w:szCs w:val="28"/>
              </w:rPr>
              <w:t xml:space="preserve">  </w:t>
            </w:r>
            <w:r w:rsidR="00D91875">
              <w:rPr>
                <w:sz w:val="28"/>
                <w:szCs w:val="28"/>
              </w:rPr>
              <w:t xml:space="preserve">Рославльского района </w:t>
            </w:r>
          </w:p>
          <w:p w:rsidR="004E536D" w:rsidRPr="007732ED" w:rsidRDefault="00D9187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049D7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       </w:t>
            </w:r>
          </w:p>
          <w:p w:rsidR="00D508FE" w:rsidRPr="007732ED" w:rsidRDefault="00F049D7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536D" w:rsidRPr="007732ED">
              <w:rPr>
                <w:sz w:val="28"/>
                <w:szCs w:val="28"/>
              </w:rPr>
              <w:t xml:space="preserve"> 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A90B55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A90B55" w:rsidRDefault="00A90B55" w:rsidP="006620CA">
      <w:pPr>
        <w:rPr>
          <w:sz w:val="28"/>
          <w:szCs w:val="28"/>
        </w:rPr>
      </w:pPr>
    </w:p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br w:type="textWrapping" w:clear="all"/>
      </w:r>
    </w:p>
    <w:p w:rsidR="00197925" w:rsidRPr="007732ED" w:rsidRDefault="00892D64" w:rsidP="0019792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197925" w:rsidRPr="007732ED" w:rsidRDefault="00892D64" w:rsidP="00197925">
      <w:pPr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5E4136" w:rsidRPr="007732ED">
        <w:rPr>
          <w:sz w:val="28"/>
          <w:szCs w:val="28"/>
        </w:rPr>
        <w:t>ского</w:t>
      </w:r>
      <w:r w:rsidR="00197925" w:rsidRPr="007732ED">
        <w:rPr>
          <w:sz w:val="28"/>
          <w:szCs w:val="28"/>
        </w:rPr>
        <w:t xml:space="preserve"> сельского поселения</w:t>
      </w:r>
    </w:p>
    <w:p w:rsidR="00043DFA" w:rsidRPr="007732ED" w:rsidRDefault="00197925">
      <w:pPr>
        <w:rPr>
          <w:sz w:val="28"/>
          <w:szCs w:val="28"/>
        </w:rPr>
      </w:pPr>
      <w:r w:rsidRPr="007732ED">
        <w:rPr>
          <w:sz w:val="28"/>
          <w:szCs w:val="28"/>
        </w:rPr>
        <w:t>Рославльского р</w:t>
      </w:r>
      <w:bookmarkStart w:id="0" w:name="_GoBack"/>
      <w:bookmarkEnd w:id="0"/>
      <w:r w:rsidRPr="007732ED">
        <w:rPr>
          <w:sz w:val="28"/>
          <w:szCs w:val="28"/>
        </w:rPr>
        <w:t xml:space="preserve">айона Смоленской области                           </w:t>
      </w:r>
      <w:r w:rsidR="00A90B55">
        <w:rPr>
          <w:sz w:val="28"/>
          <w:szCs w:val="28"/>
        </w:rPr>
        <w:t xml:space="preserve">             </w:t>
      </w:r>
      <w:r w:rsidRPr="007732ED">
        <w:rPr>
          <w:sz w:val="28"/>
          <w:szCs w:val="28"/>
        </w:rPr>
        <w:t xml:space="preserve">    </w:t>
      </w:r>
      <w:r w:rsidR="00892D64">
        <w:rPr>
          <w:sz w:val="28"/>
          <w:szCs w:val="28"/>
        </w:rPr>
        <w:t>В.И.Артюхов</w:t>
      </w: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8E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43FAF"/>
    <w:rsid w:val="00447E4E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620CA"/>
    <w:rsid w:val="0066303B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A3D06"/>
    <w:rsid w:val="007D0EA9"/>
    <w:rsid w:val="007F223D"/>
    <w:rsid w:val="008158EE"/>
    <w:rsid w:val="0081628F"/>
    <w:rsid w:val="0081738A"/>
    <w:rsid w:val="0087663F"/>
    <w:rsid w:val="00892D64"/>
    <w:rsid w:val="00895804"/>
    <w:rsid w:val="0097669A"/>
    <w:rsid w:val="009C514F"/>
    <w:rsid w:val="009F3B49"/>
    <w:rsid w:val="00A44940"/>
    <w:rsid w:val="00A90B55"/>
    <w:rsid w:val="00A9765E"/>
    <w:rsid w:val="00AA2063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657DD"/>
    <w:rsid w:val="00ED0712"/>
    <w:rsid w:val="00ED0A35"/>
    <w:rsid w:val="00EE66DB"/>
    <w:rsid w:val="00EF5A0B"/>
    <w:rsid w:val="00F049D7"/>
    <w:rsid w:val="00F107CC"/>
    <w:rsid w:val="00F20495"/>
    <w:rsid w:val="00F52384"/>
    <w:rsid w:val="00F80020"/>
    <w:rsid w:val="00F96E77"/>
    <w:rsid w:val="00FE06C2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A59F-F688-4C7D-B123-5F95744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56</cp:revision>
  <cp:lastPrinted>2022-05-13T11:20:00Z</cp:lastPrinted>
  <dcterms:created xsi:type="dcterms:W3CDTF">2017-10-26T07:40:00Z</dcterms:created>
  <dcterms:modified xsi:type="dcterms:W3CDTF">2022-05-13T11:22:00Z</dcterms:modified>
</cp:coreProperties>
</file>