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099" w:type="dxa"/>
        <w:tblInd w:w="-432" w:type="dxa"/>
        <w:tblLook w:val="04A0"/>
      </w:tblPr>
      <w:tblGrid>
        <w:gridCol w:w="256"/>
        <w:gridCol w:w="284"/>
        <w:gridCol w:w="256"/>
        <w:gridCol w:w="15494"/>
        <w:gridCol w:w="256"/>
        <w:gridCol w:w="1382"/>
        <w:gridCol w:w="256"/>
        <w:gridCol w:w="1364"/>
        <w:gridCol w:w="256"/>
        <w:gridCol w:w="2984"/>
        <w:gridCol w:w="222"/>
        <w:gridCol w:w="34"/>
        <w:gridCol w:w="222"/>
        <w:gridCol w:w="1544"/>
        <w:gridCol w:w="256"/>
        <w:gridCol w:w="1612"/>
        <w:gridCol w:w="256"/>
        <w:gridCol w:w="286"/>
        <w:gridCol w:w="256"/>
        <w:gridCol w:w="1367"/>
        <w:gridCol w:w="256"/>
      </w:tblGrid>
      <w:tr w:rsidR="004B24D8" w:rsidTr="004B24D8">
        <w:trPr>
          <w:gridAfter w:val="1"/>
          <w:wAfter w:w="256" w:type="dxa"/>
          <w:trHeight w:val="255"/>
        </w:trPr>
        <w:tc>
          <w:tcPr>
            <w:tcW w:w="256" w:type="dxa"/>
            <w:noWrap/>
            <w:vAlign w:val="center"/>
          </w:tcPr>
          <w:p w:rsidR="004B24D8" w:rsidRDefault="004B24D8">
            <w:pPr>
              <w:spacing w:line="27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4" w:type="dxa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750" w:type="dxa"/>
            <w:gridSpan w:val="2"/>
            <w:noWrap/>
            <w:vAlign w:val="center"/>
          </w:tcPr>
          <w:tbl>
            <w:tblPr>
              <w:tblpPr w:leftFromText="180" w:rightFromText="180" w:bottomFromText="200" w:vertAnchor="text" w:horzAnchor="margin" w:tblpXSpec="right" w:tblpY="-218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4036"/>
            </w:tblGrid>
            <w:tr w:rsidR="004B24D8">
              <w:trPr>
                <w:trHeight w:val="1464"/>
              </w:trPr>
              <w:tc>
                <w:tcPr>
                  <w:tcW w:w="40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4B24D8" w:rsidRDefault="004B24D8">
                  <w:pPr>
                    <w:tabs>
                      <w:tab w:val="left" w:pos="5940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Утвержден</w:t>
                  </w:r>
                </w:p>
                <w:p w:rsidR="004B24D8" w:rsidRDefault="004B24D8">
                  <w:pPr>
                    <w:tabs>
                      <w:tab w:val="left" w:pos="5940"/>
                    </w:tabs>
                    <w:spacing w:line="27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постановлением </w:t>
                  </w:r>
                  <w:r>
                    <w:rPr>
                      <w:sz w:val="24"/>
                      <w:szCs w:val="24"/>
                    </w:rPr>
                    <w:t xml:space="preserve">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  от 21.03.2014 № 222                                 </w:t>
                  </w:r>
                </w:p>
                <w:p w:rsidR="004B24D8" w:rsidRDefault="004B24D8">
                  <w:pPr>
                    <w:spacing w:line="276" w:lineRule="auto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B24D8" w:rsidRDefault="004B24D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4B24D8" w:rsidRDefault="004B24D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B24D8" w:rsidRDefault="004B24D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B24D8" w:rsidRDefault="004B24D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B24D8" w:rsidRDefault="004B24D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B24D8" w:rsidRDefault="004B24D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B24D8" w:rsidRDefault="004B24D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B24D8" w:rsidRDefault="004B24D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ПЛАН ПРОТИВОДЕЙСТВИЯ КОРРУПЦИИ </w:t>
            </w:r>
            <w:proofErr w:type="gramStart"/>
            <w:r>
              <w:rPr>
                <w:b/>
                <w:bCs/>
                <w:sz w:val="24"/>
                <w:szCs w:val="24"/>
              </w:rPr>
              <w:t>В</w:t>
            </w:r>
            <w:proofErr w:type="gramEnd"/>
          </w:p>
          <w:p w:rsidR="004B24D8" w:rsidRDefault="004B24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АДМИНИСТРАЦИИ ЕКИМОВИЧСКОГО СЕЛЬСКОГО ПОСЕЛЕНИЯ РОСЛАВЛЬСКОГО РАЙОНА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4B24D8" w:rsidRDefault="004B24D8">
            <w:pPr>
              <w:spacing w:line="276" w:lineRule="auto"/>
              <w:rPr>
                <w:sz w:val="24"/>
                <w:szCs w:val="24"/>
              </w:rPr>
            </w:pPr>
          </w:p>
          <w:p w:rsidR="004B24D8" w:rsidRDefault="004B24D8">
            <w:pPr>
              <w:spacing w:line="276" w:lineRule="auto"/>
              <w:rPr>
                <w:sz w:val="24"/>
                <w:szCs w:val="24"/>
              </w:rPr>
            </w:pPr>
          </w:p>
          <w:tbl>
            <w:tblPr>
              <w:tblW w:w="155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79"/>
              <w:gridCol w:w="9949"/>
              <w:gridCol w:w="2657"/>
              <w:gridCol w:w="2239"/>
            </w:tblGrid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Ответственные исполнители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4B24D8">
              <w:trPr>
                <w:trHeight w:val="1074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8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Повышение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эффективности механизмов урегулирования конфликта интересов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4B24D8" w:rsidRDefault="004B24D8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действенного функционирования комиссии по соблюдению требований к служебному поведению муниципальных служащих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Администрации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Организация проведения в порядке, предусмотренном Положением комиссии по соблюдению требований к служебному поведению муниципальных служащих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 и урегулированию конфликта интересов,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      </w:r>
                  <w:proofErr w:type="gramEnd"/>
                </w:p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Специалист Администрации 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квартал 2014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1.3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Специалист Администрации 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1.4 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Организация систематического проведения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 оценок коррупционных рисков, возникающих при реализации ей своих функций, и внесение уточнений в перечень должностей муниципальных служащих, замещение которых связано с коррупционными рисками 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Специалист Администрации 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Проведение работы по выявлению случаев возникновения конфликтов интересов, одной из сторон которого являются лица, замещающие должности муниципальных служащих категории «руководители».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организация обсуждения вопроса о состоянии этой работы и мерах по ее совершенствованию на заседании комиссии по соблюдению требований к служебному поведению муниципальных служащих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 Смоленской области и урегулированию конфликта интересов</w:t>
                  </w:r>
                  <w:proofErr w:type="gramEnd"/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Организация доведения до лиц, замещающих должности муниципальных служащих положений законодательства Российской Федерации о противодействии коррупции, в том  числе об установлении наказания за получение и дачу взятки, посредничество в виде штрафов, кратных сумме взятки с утратой доверия, предоставляемых муниципальными служащими в соответствии с законодательством Российской Федерации о противодействии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коррупции, областными законами, нормативными актами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</w:t>
                  </w:r>
                  <w:proofErr w:type="gramEnd"/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Специалист Администрации 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ind w:left="-138" w:right="-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2. </w:t>
                  </w:r>
                </w:p>
              </w:tc>
              <w:tc>
                <w:tcPr>
                  <w:tcW w:w="148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Выявление и систематизации причин и условий проявления коррупции в деятельности Администрации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района Смоленской области, мониторинг коррупционных рисков и их устранение</w:t>
                  </w:r>
                </w:p>
                <w:p w:rsidR="004B24D8" w:rsidRDefault="004B24D8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Осуществление </w:t>
                  </w:r>
                  <w:proofErr w:type="spellStart"/>
                  <w:r>
                    <w:rPr>
                      <w:sz w:val="24"/>
                      <w:szCs w:val="24"/>
                    </w:rPr>
                    <w:t>антикоррупционной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экспертизы муниципальных нормативных правовых актов, их проектов и иных документов с учетом мониторинга соответствующей правоприменительной практики в целях выявления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коррупциогенных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факторов и последующего устранения таких факторов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Специалист Администрации 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участия независимых экспертов в проведении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антикоррупционной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экспертизы муниципальных нормативных правовых актов, их проектов, иных документов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Специалист Администрации 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1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внедрения и (или) действенного функционирования  межведомственного электронного взаимодействия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 Смоленской области и электронного взаимодействия с гражданами и организациями в рамках предоставления муниципальных услуг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Администрации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878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 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Администрации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ind w:left="-138" w:right="-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Совершенствование условий, процедур и механизмов муниципальных закупок. Размещение закупок товаров, работ, услуг для обеспечения муниципальных нужд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Ведущий специалист Администрации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862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Мониторинг и выявление коррупционных рисков, в том числе причин и условий коррупции, в деятельности по размещению муниципальных закупок и устранение выявленных  коррупционных рисков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Ведущий специалист Администрации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B24D8">
              <w:trPr>
                <w:trHeight w:val="1181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148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Взаимодействие Администрации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района Смоленской области с институтами гражданского общества и гражданами, а также создание эффективности системы обратной связи, обеспечение доступности информации о деятельности Администрации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района Смоленской области</w:t>
                  </w:r>
                </w:p>
                <w:p w:rsidR="004B24D8" w:rsidRDefault="004B24D8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B24D8">
              <w:trPr>
                <w:trHeight w:val="1165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размещения на официальном Интернет – сайте 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 информации об </w:t>
                  </w:r>
                  <w:proofErr w:type="spellStart"/>
                  <w:r>
                    <w:rPr>
                      <w:sz w:val="24"/>
                      <w:szCs w:val="24"/>
                    </w:rPr>
                    <w:t>антикоррупционной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деятельности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Администрации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878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Осуществление мер по созданию эффективной системы обратной связи, позволяющей корректировать проводимую </w:t>
                  </w:r>
                  <w:proofErr w:type="spellStart"/>
                  <w:r>
                    <w:rPr>
                      <w:sz w:val="24"/>
                      <w:szCs w:val="24"/>
                    </w:rPr>
                    <w:t>антикоррупционную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работу на основе информац</w:t>
                  </w:r>
                  <w:proofErr w:type="gramStart"/>
                  <w:r>
                    <w:rPr>
                      <w:sz w:val="24"/>
                      <w:szCs w:val="24"/>
                    </w:rPr>
                    <w:t>ии о ее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результативности, полученной от населения и институтов гражданского общества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Администрации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2258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возможности оперативного предоставления гражданами и организациями информации о фактах коррупции в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 или нарушениях требований к служебному положению муниципальных служащих посредством:</w:t>
                  </w:r>
                </w:p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функционирования «горячей линии» и (или) «телефонов доверия» по вопросам противодействия коррупции;</w:t>
                  </w:r>
                </w:p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приема электронных сообщений на официальный Интернет-сайт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 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Глава </w:t>
                  </w:r>
                  <w:proofErr w:type="gramStart"/>
                  <w:r>
                    <w:rPr>
                      <w:sz w:val="24"/>
                      <w:szCs w:val="24"/>
                    </w:rPr>
                    <w:t>муниципального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878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Обобщение практики рассмотрения полученных в разных формах обращений  граждан и организаций по фактам проявления коррупции и повышение результативности и эффективности этой работы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Администрации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1181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эффективного взаимодействия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 Смоленской области с институтами гражданского общества по вопросам </w:t>
                  </w:r>
                  <w:proofErr w:type="spellStart"/>
                  <w:r>
                    <w:rPr>
                      <w:sz w:val="24"/>
                      <w:szCs w:val="24"/>
                    </w:rPr>
                    <w:t>антикоррупционной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деятельности, в том числе с общественными объединениями, уставной задачей которых является участие в противодействии коррупции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1756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3.6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Обеспечение эффективного взаимодействия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Администрацией 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области, и придании гласности фактов коррупции в муниципальном органе исполнительной власти </w:t>
                  </w:r>
                  <w:proofErr w:type="gramEnd"/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ind w:left="-13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878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Мониторинг публикаций в средствах массовой информации о фактах проявления коррупции в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 и организация проверки таких фактов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Специалист Администрации</w:t>
                  </w:r>
                </w:p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4B24D8">
              <w:trPr>
                <w:trHeight w:val="575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8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Мероприятия Администрации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района  Смоленской области, направленные на противодействие коррупции с учетом специфики ее деятельности</w:t>
                  </w:r>
                </w:p>
              </w:tc>
            </w:tr>
            <w:tr w:rsidR="004B24D8">
              <w:trPr>
                <w:trHeight w:val="1453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Оптимизация предоставления Администрацией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 Смоленской области муниципальных услуг, а также внедрение в деятельность Администрации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Екимовичского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Рославльского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района Смоленской области административных регламентов осуществления муниципальных функций, предоставления муниципальных услуг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Специалисты Администрации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591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Разработка, принятие, совершенствование действующих муниципальных актов, направленных на противодействие коррупции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Специалисты Администрации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4B24D8">
              <w:trPr>
                <w:trHeight w:val="591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9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Проведение совещаний по вопросам </w:t>
                  </w:r>
                  <w:proofErr w:type="gramStart"/>
                  <w:r>
                    <w:rPr>
                      <w:sz w:val="24"/>
                      <w:szCs w:val="24"/>
                    </w:rPr>
                    <w:t>организации исполнения положений законодательства Российской Федерации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по противодействию коррупции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24D8" w:rsidRDefault="004B24D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Каждый квартал</w:t>
                  </w:r>
                </w:p>
              </w:tc>
            </w:tr>
          </w:tbl>
          <w:p w:rsidR="004B24D8" w:rsidRDefault="004B24D8">
            <w:pPr>
              <w:spacing w:line="276" w:lineRule="auto"/>
              <w:rPr>
                <w:sz w:val="24"/>
                <w:szCs w:val="24"/>
              </w:rPr>
            </w:pPr>
          </w:p>
          <w:p w:rsidR="004B24D8" w:rsidRDefault="004B24D8">
            <w:pPr>
              <w:spacing w:line="276" w:lineRule="auto"/>
            </w:pPr>
          </w:p>
          <w:p w:rsidR="004B24D8" w:rsidRDefault="004B24D8">
            <w:pPr>
              <w:spacing w:line="276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38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4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22" w:type="dxa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00" w:type="dxa"/>
            <w:gridSpan w:val="3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2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4B24D8" w:rsidTr="004B24D8">
        <w:trPr>
          <w:gridAfter w:val="1"/>
          <w:wAfter w:w="256" w:type="dxa"/>
          <w:trHeight w:val="480"/>
        </w:trPr>
        <w:tc>
          <w:tcPr>
            <w:tcW w:w="256" w:type="dxa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5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B24D8" w:rsidTr="004B24D8">
        <w:trPr>
          <w:trHeight w:val="255"/>
        </w:trPr>
        <w:tc>
          <w:tcPr>
            <w:tcW w:w="256" w:type="dxa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5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B24D8" w:rsidTr="004B24D8">
        <w:trPr>
          <w:trHeight w:val="480"/>
        </w:trPr>
        <w:tc>
          <w:tcPr>
            <w:tcW w:w="256" w:type="dxa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5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B24D8" w:rsidTr="004B24D8">
        <w:trPr>
          <w:trHeight w:val="95"/>
        </w:trPr>
        <w:tc>
          <w:tcPr>
            <w:tcW w:w="256" w:type="dxa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5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noWrap/>
            <w:vAlign w:val="center"/>
          </w:tcPr>
          <w:p w:rsidR="004B24D8" w:rsidRDefault="004B24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4B24D8" w:rsidRDefault="004B24D8" w:rsidP="004B24D8">
      <w:pPr>
        <w:rPr>
          <w:sz w:val="20"/>
        </w:rPr>
      </w:pPr>
      <w:bookmarkStart w:id="0" w:name="_GoBack"/>
      <w:bookmarkEnd w:id="0"/>
    </w:p>
    <w:p w:rsidR="004B24D8" w:rsidRDefault="004B24D8" w:rsidP="004B24D8">
      <w:pPr>
        <w:jc w:val="center"/>
        <w:rPr>
          <w:sz w:val="20"/>
        </w:rPr>
      </w:pPr>
    </w:p>
    <w:p w:rsidR="004B24D8" w:rsidRDefault="004B24D8" w:rsidP="004B24D8">
      <w:pPr>
        <w:jc w:val="center"/>
        <w:rPr>
          <w:sz w:val="20"/>
        </w:rPr>
      </w:pPr>
    </w:p>
    <w:p w:rsidR="004B24D8" w:rsidRDefault="004B24D8" w:rsidP="004B24D8"/>
    <w:p w:rsidR="00744688" w:rsidRDefault="00744688"/>
    <w:sectPr w:rsidR="00744688" w:rsidSect="004B24D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24D8"/>
    <w:rsid w:val="000645E5"/>
    <w:rsid w:val="000E5533"/>
    <w:rsid w:val="0016457D"/>
    <w:rsid w:val="001B0655"/>
    <w:rsid w:val="001E6118"/>
    <w:rsid w:val="001F6CB2"/>
    <w:rsid w:val="003C7B43"/>
    <w:rsid w:val="0045020F"/>
    <w:rsid w:val="004A48DB"/>
    <w:rsid w:val="004B24D8"/>
    <w:rsid w:val="005D52A6"/>
    <w:rsid w:val="00611BEE"/>
    <w:rsid w:val="006E4B6D"/>
    <w:rsid w:val="006F538C"/>
    <w:rsid w:val="00744688"/>
    <w:rsid w:val="00772FE8"/>
    <w:rsid w:val="007B0195"/>
    <w:rsid w:val="007D745E"/>
    <w:rsid w:val="008A59C5"/>
    <w:rsid w:val="008E631A"/>
    <w:rsid w:val="00962AEA"/>
    <w:rsid w:val="009A1165"/>
    <w:rsid w:val="009C29E6"/>
    <w:rsid w:val="00A85853"/>
    <w:rsid w:val="00B05D39"/>
    <w:rsid w:val="00B373A9"/>
    <w:rsid w:val="00B55B61"/>
    <w:rsid w:val="00BC2886"/>
    <w:rsid w:val="00C45CAC"/>
    <w:rsid w:val="00C4686B"/>
    <w:rsid w:val="00C470AE"/>
    <w:rsid w:val="00CC331E"/>
    <w:rsid w:val="00CF4481"/>
    <w:rsid w:val="00E3426C"/>
    <w:rsid w:val="00E74CFC"/>
    <w:rsid w:val="00ED5D20"/>
    <w:rsid w:val="00EF3E65"/>
    <w:rsid w:val="00F70031"/>
    <w:rsid w:val="00FF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2014-03-26T04:35:00Z</dcterms:created>
  <dcterms:modified xsi:type="dcterms:W3CDTF">2014-03-26T04:35:00Z</dcterms:modified>
</cp:coreProperties>
</file>