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21" w:rsidRPr="004A400B" w:rsidRDefault="00D9462D" w:rsidP="004A400B">
      <w:pPr>
        <w:pStyle w:val="ConsNormal"/>
        <w:widowControl/>
        <w:ind w:firstLine="709"/>
        <w:rPr>
          <w:rFonts w:ascii="Times New Roman" w:hAnsi="Times New Roman"/>
          <w:b/>
          <w:sz w:val="28"/>
          <w:szCs w:val="28"/>
        </w:rPr>
      </w:pPr>
      <w:r w:rsidRPr="00D9462D"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66.7pt;margin-top:3.45pt;width:236.65pt;height:140.35pt;z-index:251660288;visibility:visible;mso-width-relative:margin;mso-height-relative:margin" stroked="f">
            <v:fill opacity="0"/>
            <v:textbox style="mso-next-textbox:#Надпись 2">
              <w:txbxContent>
                <w:p w:rsidR="009F77BF" w:rsidRPr="00BE2763" w:rsidRDefault="009F77BF" w:rsidP="009F77BF">
                  <w:pPr>
                    <w:ind w:left="5103"/>
                    <w:rPr>
                      <w:rFonts w:ascii="Calibri" w:eastAsia="Times New Roman" w:hAnsi="Calibri" w:cs="Times New Roman"/>
                      <w:sz w:val="26"/>
                      <w:szCs w:val="26"/>
                      <w:lang w:eastAsia="ar-SA"/>
                    </w:rPr>
                  </w:pPr>
                </w:p>
                <w:p w:rsidR="004A400B" w:rsidRPr="001D1417" w:rsidRDefault="004A400B" w:rsidP="004A400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4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Утверждена</w:t>
                  </w:r>
                </w:p>
                <w:p w:rsidR="004A400B" w:rsidRPr="001D1417" w:rsidRDefault="00B6238F" w:rsidP="004A400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4A400B" w:rsidRPr="001D14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остановлением Администрации муниципального образования «Рославльский район» Смоленской области</w:t>
                  </w:r>
                </w:p>
                <w:p w:rsidR="004A400B" w:rsidRPr="001D1417" w:rsidRDefault="00A31B7F" w:rsidP="004A40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29.04.2021 № </w:t>
                  </w:r>
                  <w:r w:rsidR="00B6238F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91</w:t>
                  </w:r>
                </w:p>
                <w:p w:rsidR="00A31C7A" w:rsidRPr="00B8607B" w:rsidRDefault="00A31C7A" w:rsidP="00A31C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31C7A" w:rsidRDefault="00A31C7A" w:rsidP="009F1A8D">
      <w:pPr>
        <w:spacing w:after="0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A31C7A" w:rsidRDefault="00A31C7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3D772A" w:rsidRDefault="003D772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3D772A" w:rsidRDefault="003D772A" w:rsidP="00A31C7A">
      <w:pPr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3D772A" w:rsidRDefault="003D772A" w:rsidP="00A31C7A">
      <w:pPr>
        <w:shd w:val="clear" w:color="auto" w:fill="FFFFFF"/>
        <w:spacing w:before="10"/>
        <w:ind w:right="-383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3D772A" w:rsidRDefault="003D772A" w:rsidP="00A31C7A">
      <w:pPr>
        <w:shd w:val="clear" w:color="auto" w:fill="FFFFFF"/>
        <w:spacing w:before="10"/>
        <w:ind w:right="-383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3D772A" w:rsidRDefault="003D772A" w:rsidP="00A31C7A">
      <w:pPr>
        <w:shd w:val="clear" w:color="auto" w:fill="FFFFFF"/>
        <w:spacing w:before="10"/>
        <w:ind w:right="-383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bookmarkStart w:id="0" w:name="_GoBack"/>
      <w:bookmarkEnd w:id="0"/>
    </w:p>
    <w:p w:rsidR="003D772A" w:rsidRDefault="003D772A" w:rsidP="00A31C7A">
      <w:pPr>
        <w:shd w:val="clear" w:color="auto" w:fill="FFFFFF"/>
        <w:spacing w:before="10"/>
        <w:ind w:right="-383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9273EA" w:rsidRDefault="00A31C7A" w:rsidP="009273EA">
      <w:pPr>
        <w:shd w:val="clear" w:color="auto" w:fill="FFFFFF"/>
        <w:spacing w:before="10" w:after="0"/>
        <w:ind w:right="-386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Актуализированная схема теплоснабжения </w:t>
      </w:r>
    </w:p>
    <w:p w:rsidR="009273EA" w:rsidRDefault="00A31C7A" w:rsidP="009273EA">
      <w:pPr>
        <w:shd w:val="clear" w:color="auto" w:fill="FFFFFF"/>
        <w:spacing w:before="10" w:after="0"/>
        <w:ind w:right="-386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Екимовичского сельского поселения </w:t>
      </w:r>
    </w:p>
    <w:p w:rsidR="009F1A8D" w:rsidRDefault="00A31C7A" w:rsidP="009273EA">
      <w:pPr>
        <w:shd w:val="clear" w:color="auto" w:fill="FFFFFF"/>
        <w:spacing w:before="10" w:after="0"/>
        <w:ind w:right="-386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Рославльского района Смоленской области</w:t>
      </w:r>
    </w:p>
    <w:p w:rsidR="00A31C7A" w:rsidRDefault="008066D2" w:rsidP="009273EA">
      <w:pPr>
        <w:shd w:val="clear" w:color="auto" w:fill="FFFFFF"/>
        <w:spacing w:before="10" w:after="0"/>
        <w:ind w:right="424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         </w:t>
      </w:r>
      <w:r w:rsidR="009273EA"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 w:rsidR="00A31B7F">
        <w:rPr>
          <w:rFonts w:ascii="Times New Roman" w:hAnsi="Times New Roman"/>
          <w:b/>
          <w:bCs/>
          <w:spacing w:val="1"/>
          <w:sz w:val="28"/>
          <w:szCs w:val="28"/>
        </w:rPr>
        <w:t>а 2022</w:t>
      </w:r>
      <w:r w:rsidR="009273EA">
        <w:rPr>
          <w:rFonts w:ascii="Times New Roman" w:hAnsi="Times New Roman"/>
          <w:b/>
          <w:bCs/>
          <w:spacing w:val="1"/>
          <w:sz w:val="28"/>
          <w:szCs w:val="28"/>
        </w:rPr>
        <w:t xml:space="preserve"> год</w:t>
      </w:r>
    </w:p>
    <w:p w:rsidR="00A31C7A" w:rsidRPr="003A39FE" w:rsidRDefault="00A31C7A" w:rsidP="009273EA">
      <w:pPr>
        <w:spacing w:before="100" w:beforeAutospacing="1" w:after="100" w:afterAutospacing="1" w:line="22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br w:type="page"/>
      </w: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СХЕМА ТЕПЛОСНАБЖЕНИЯ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ЕКИМОВИЧСКОГО СЕЛЬСКОГО ПОСЕЛЕНИЯ</w:t>
      </w:r>
    </w:p>
    <w:p w:rsidR="00A31C7A" w:rsidRPr="003A39FE" w:rsidRDefault="00A31C7A" w:rsidP="00A31C7A">
      <w:pPr>
        <w:spacing w:before="100" w:beforeAutospacing="1" w:after="100" w:afterAutospacing="1" w:line="22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I Общие положения</w:t>
      </w:r>
    </w:p>
    <w:p w:rsidR="00A31C7A" w:rsidRPr="003A39FE" w:rsidRDefault="00A31C7A" w:rsidP="009273EA">
      <w:pPr>
        <w:spacing w:before="100" w:beforeAutospacing="1" w:after="100" w:afterAutospacing="1" w:line="2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Основанием для разработки схемы теплоснабжения  </w:t>
      </w:r>
      <w:r>
        <w:rPr>
          <w:rFonts w:ascii="Times New Roman" w:hAnsi="Times New Roman"/>
          <w:color w:val="000000"/>
          <w:sz w:val="24"/>
          <w:szCs w:val="24"/>
        </w:rPr>
        <w:t xml:space="preserve"> Екимовичского 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Рославльского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является:</w:t>
      </w:r>
    </w:p>
    <w:p w:rsidR="00A31C7A" w:rsidRPr="003A39FE" w:rsidRDefault="00A31C7A" w:rsidP="009273EA">
      <w:pPr>
        <w:spacing w:before="100" w:beforeAutospacing="1" w:after="100" w:afterAutospacing="1" w:line="2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 Федеральный закон от 27.07.2010 года № 190 -ФЗ «О теплоснабжении»;</w:t>
      </w:r>
    </w:p>
    <w:p w:rsidR="00A31C7A" w:rsidRPr="003A39FE" w:rsidRDefault="00A31C7A" w:rsidP="009273EA">
      <w:pPr>
        <w:spacing w:before="100" w:beforeAutospacing="1" w:after="100" w:afterAutospacing="1" w:line="2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 Постановление Правительства РФ от 22 Февраля 2012 г. N 154 "О требованиях к схемам теплоснабжения, порядку их разработки и утверждения"</w:t>
      </w:r>
    </w:p>
    <w:p w:rsidR="00A31C7A" w:rsidRPr="003A39FE" w:rsidRDefault="00A31C7A" w:rsidP="009273EA">
      <w:pPr>
        <w:spacing w:before="100" w:beforeAutospacing="1" w:after="100" w:afterAutospacing="1" w:line="2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 Программа комплексного развития систем коммунальной инфраструктуры муниципального образования;</w:t>
      </w:r>
    </w:p>
    <w:p w:rsidR="00A31C7A" w:rsidRPr="003A39FE" w:rsidRDefault="00A31C7A" w:rsidP="009273EA">
      <w:pPr>
        <w:spacing w:before="100" w:beforeAutospacing="1" w:after="100" w:afterAutospacing="1" w:line="2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 Генеральный план поселения.</w:t>
      </w:r>
    </w:p>
    <w:p w:rsidR="00A31C7A" w:rsidRPr="003A39FE" w:rsidRDefault="00A31C7A" w:rsidP="009273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II.Состав схемы теплоснабжения сельского поселения на период до 2030</w:t>
      </w:r>
      <w:r w:rsidR="009273E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г.</w:t>
      </w:r>
    </w:p>
    <w:p w:rsidR="00A31C7A" w:rsidRPr="003A39FE" w:rsidRDefault="00A31C7A" w:rsidP="009273EA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Разработанная схема теплоснабжения сельского поселениявключает в себя:</w:t>
      </w:r>
    </w:p>
    <w:p w:rsidR="00A31C7A" w:rsidRPr="003A39FE" w:rsidRDefault="00A31C7A" w:rsidP="009273EA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1. Цели и задачи разработки схемы теплоснабжения</w:t>
      </w:r>
    </w:p>
    <w:p w:rsidR="00A31C7A" w:rsidRPr="003A39FE" w:rsidRDefault="00A31C7A" w:rsidP="009273EA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2. Общую характеристику сельского поселения.</w:t>
      </w:r>
    </w:p>
    <w:p w:rsidR="00A31C7A" w:rsidRPr="003A39FE" w:rsidRDefault="00A31C7A" w:rsidP="009273EA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3. Графическую часть:</w:t>
      </w:r>
    </w:p>
    <w:p w:rsidR="00A31C7A" w:rsidRPr="003A39FE" w:rsidRDefault="00A31C7A" w:rsidP="009273EA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3.1.1. План сельского </w:t>
      </w:r>
      <w:r w:rsidRPr="00B32849">
        <w:rPr>
          <w:rFonts w:ascii="Times New Roman" w:hAnsi="Times New Roman"/>
          <w:color w:val="000000"/>
          <w:sz w:val="24"/>
          <w:szCs w:val="24"/>
        </w:rPr>
        <w:t>поселенияМ 1:10000 с указанием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тепловых нагрузок и нанесением источников тепловой энергии с магистральными тепловыми сетями по существующему состоянию.</w:t>
      </w:r>
    </w:p>
    <w:p w:rsidR="00A31C7A" w:rsidRPr="003A39FE" w:rsidRDefault="00A31C7A" w:rsidP="009273EA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3.2. Перечень присоединённых объектов</w:t>
      </w:r>
    </w:p>
    <w:p w:rsidR="00A31C7A" w:rsidRPr="003A39FE" w:rsidRDefault="00A31C7A" w:rsidP="009273EA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4.Существующее положение в сфере производства, передачи и потребления тепловой эн</w:t>
      </w:r>
      <w:r>
        <w:rPr>
          <w:rFonts w:ascii="Times New Roman" w:hAnsi="Times New Roman"/>
          <w:color w:val="000000"/>
          <w:sz w:val="24"/>
          <w:szCs w:val="24"/>
        </w:rPr>
        <w:t>ергии для целей теплоснабжения</w:t>
      </w:r>
    </w:p>
    <w:p w:rsidR="00A31C7A" w:rsidRPr="003A39FE" w:rsidRDefault="00A31C7A" w:rsidP="009273EA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4.1.Информация о ресурсоснабжающей организации</w:t>
      </w:r>
    </w:p>
    <w:p w:rsidR="00A31C7A" w:rsidRPr="003A39FE" w:rsidRDefault="00A31C7A" w:rsidP="009273EA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4.2. Структура тепловых сетей</w:t>
      </w:r>
    </w:p>
    <w:p w:rsidR="00A31C7A" w:rsidRPr="003A39FE" w:rsidRDefault="00A31C7A" w:rsidP="009273EA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4.3.Параметры тепловой сети</w:t>
      </w:r>
    </w:p>
    <w:p w:rsidR="00A31C7A" w:rsidRPr="003A39FE" w:rsidRDefault="00A31C7A" w:rsidP="009273EA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5. Процедуры диагностики состояния тепловых сетей</w:t>
      </w:r>
    </w:p>
    <w:p w:rsidR="00A31C7A" w:rsidRPr="003A39FE" w:rsidRDefault="00A31C7A" w:rsidP="009273EA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6. Предложения реконструкции и технического перевооружения источников тепловой энергии и тепловых сетей</w:t>
      </w:r>
    </w:p>
    <w:p w:rsidR="00A31C7A" w:rsidRPr="003A39FE" w:rsidRDefault="00A31C7A" w:rsidP="009273EA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7.Перспективное потребление тепловой мощности и тепловой энергии на цели</w:t>
      </w:r>
    </w:p>
    <w:p w:rsidR="00A31C7A" w:rsidRPr="003A39FE" w:rsidRDefault="00A31C7A" w:rsidP="009273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теплоснабжения в административных границах поселения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II.Цели и задачи разработки схемы теплоснабжения</w:t>
      </w:r>
    </w:p>
    <w:p w:rsidR="00A31C7A" w:rsidRPr="003A39FE" w:rsidRDefault="00A31C7A" w:rsidP="009273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Схема теплоснабжения </w:t>
      </w:r>
      <w:hyperlink r:id="rId5" w:tooltip="Поселение" w:history="1"/>
      <w:r>
        <w:rPr>
          <w:rFonts w:ascii="Times New Roman" w:hAnsi="Times New Roman"/>
          <w:sz w:val="24"/>
          <w:szCs w:val="24"/>
        </w:rPr>
        <w:t>с.Екимовичского сельского поселения</w:t>
      </w:r>
      <w:r w:rsidR="00A31B7F">
        <w:rPr>
          <w:rFonts w:ascii="Times New Roman" w:hAnsi="Times New Roman"/>
          <w:sz w:val="24"/>
          <w:szCs w:val="24"/>
        </w:rPr>
        <w:t xml:space="preserve"> </w:t>
      </w:r>
      <w:r w:rsidRPr="003A39FE">
        <w:rPr>
          <w:rFonts w:ascii="Times New Roman" w:hAnsi="Times New Roman"/>
          <w:color w:val="000000"/>
          <w:sz w:val="24"/>
          <w:szCs w:val="24"/>
        </w:rPr>
        <w:t>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A31C7A" w:rsidRPr="003A39FE" w:rsidRDefault="00A31C7A" w:rsidP="009273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Схема теплоснабжения сельского поселения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:rsidR="00A31C7A" w:rsidRPr="003A39FE" w:rsidRDefault="00A31C7A" w:rsidP="009273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Основными задачами при разработке схемы теплоснабжения сельского поселения на период до </w:t>
      </w:r>
      <w:r w:rsidRPr="00B32849">
        <w:rPr>
          <w:rFonts w:ascii="Times New Roman" w:hAnsi="Times New Roman"/>
          <w:color w:val="000000"/>
          <w:sz w:val="24"/>
          <w:szCs w:val="24"/>
        </w:rPr>
        <w:t>203</w:t>
      </w:r>
      <w:r w:rsidRPr="003A39FE">
        <w:rPr>
          <w:rFonts w:ascii="Times New Roman" w:hAnsi="Times New Roman"/>
          <w:color w:val="000000"/>
          <w:sz w:val="24"/>
          <w:szCs w:val="24"/>
        </w:rPr>
        <w:t>0</w:t>
      </w:r>
      <w:r w:rsidR="009273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39FE">
        <w:rPr>
          <w:rFonts w:ascii="Times New Roman" w:hAnsi="Times New Roman"/>
          <w:color w:val="000000"/>
          <w:sz w:val="24"/>
          <w:szCs w:val="24"/>
        </w:rPr>
        <w:t>г</w:t>
      </w:r>
      <w:r w:rsidR="009273EA">
        <w:rPr>
          <w:rFonts w:ascii="Times New Roman" w:hAnsi="Times New Roman"/>
          <w:color w:val="000000"/>
          <w:sz w:val="24"/>
          <w:szCs w:val="24"/>
        </w:rPr>
        <w:t xml:space="preserve">ода </w:t>
      </w:r>
      <w:r w:rsidRPr="003A39FE">
        <w:rPr>
          <w:rFonts w:ascii="Times New Roman" w:hAnsi="Times New Roman"/>
          <w:color w:val="000000"/>
          <w:sz w:val="24"/>
          <w:szCs w:val="24"/>
        </w:rPr>
        <w:t>являются:</w:t>
      </w:r>
    </w:p>
    <w:p w:rsidR="00A31C7A" w:rsidRPr="003A39FE" w:rsidRDefault="00A31C7A" w:rsidP="009273EA">
      <w:pPr>
        <w:numPr>
          <w:ilvl w:val="0"/>
          <w:numId w:val="2"/>
        </w:numPr>
        <w:spacing w:before="100" w:beforeAutospacing="1" w:after="100" w:afterAutospacing="1" w:line="21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Обследование системы теплоснабжения и анализ существующей ситуации в теплоснабжении сельского поселения.</w:t>
      </w:r>
    </w:p>
    <w:p w:rsidR="00A31C7A" w:rsidRPr="003A39FE" w:rsidRDefault="00A31C7A" w:rsidP="009273EA">
      <w:pPr>
        <w:numPr>
          <w:ilvl w:val="0"/>
          <w:numId w:val="2"/>
        </w:numPr>
        <w:spacing w:before="100" w:beforeAutospacing="1" w:after="100" w:afterAutospacing="1" w:line="21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A31C7A" w:rsidRPr="00B32849" w:rsidRDefault="00A31C7A" w:rsidP="00A31C7A">
      <w:pPr>
        <w:numPr>
          <w:ilvl w:val="0"/>
          <w:numId w:val="2"/>
        </w:numPr>
        <w:spacing w:before="100" w:beforeAutospacing="1" w:after="100" w:afterAutospacing="1" w:line="21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lastRenderedPageBreak/>
        <w:t xml:space="preserve">Выбор оптимального варианта развития теплоснабжения и </w:t>
      </w:r>
      <w:r w:rsidRPr="00B32849">
        <w:rPr>
          <w:rFonts w:ascii="Times New Roman" w:hAnsi="Times New Roman"/>
          <w:color w:val="000000"/>
          <w:sz w:val="24"/>
          <w:szCs w:val="24"/>
        </w:rPr>
        <w:t>основные рекомендации по развитию системы теплоснабжения сельского поселения до 2030года.</w:t>
      </w:r>
    </w:p>
    <w:p w:rsidR="00A31C7A" w:rsidRPr="00B32849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B32849">
        <w:rPr>
          <w:rFonts w:ascii="Times New Roman" w:hAnsi="Times New Roman"/>
          <w:color w:val="000000"/>
          <w:sz w:val="24"/>
          <w:szCs w:val="24"/>
        </w:rPr>
        <w:t>Теплоснабжающая организация определяется схемой теплоснабжения.</w:t>
      </w:r>
    </w:p>
    <w:p w:rsidR="00A31C7A" w:rsidRPr="003D772A" w:rsidRDefault="00A31C7A" w:rsidP="009273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3D772A">
        <w:rPr>
          <w:rFonts w:ascii="Times New Roman" w:hAnsi="Times New Roman"/>
          <w:sz w:val="24"/>
          <w:szCs w:val="24"/>
          <w:u w:val="single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6" w:tooltip="Инвестиции" w:history="1">
        <w:r w:rsidRPr="003D772A">
          <w:rPr>
            <w:rFonts w:ascii="Times New Roman" w:hAnsi="Times New Roman"/>
            <w:sz w:val="24"/>
            <w:szCs w:val="24"/>
            <w:u w:val="single"/>
          </w:rPr>
          <w:t>инвестиционную программу</w:t>
        </w:r>
      </w:hyperlink>
      <w:r w:rsidRPr="003D772A">
        <w:rPr>
          <w:rFonts w:ascii="Times New Roman" w:hAnsi="Times New Roman"/>
          <w:sz w:val="24"/>
          <w:szCs w:val="24"/>
          <w:u w:val="single"/>
        </w:rPr>
        <w:t xml:space="preserve"> теплоснабжающей организации и, как следствие, могут быть включены в соответствующий </w:t>
      </w:r>
      <w:hyperlink r:id="rId7" w:tooltip="Тариф" w:history="1">
        <w:r w:rsidRPr="003D772A">
          <w:rPr>
            <w:rFonts w:ascii="Times New Roman" w:hAnsi="Times New Roman"/>
            <w:sz w:val="24"/>
            <w:szCs w:val="24"/>
            <w:u w:val="single"/>
          </w:rPr>
          <w:t>тариф</w:t>
        </w:r>
      </w:hyperlink>
      <w:r w:rsidRPr="003D772A">
        <w:rPr>
          <w:rFonts w:ascii="Times New Roman" w:hAnsi="Times New Roman"/>
          <w:sz w:val="24"/>
          <w:szCs w:val="24"/>
          <w:u w:val="single"/>
        </w:rPr>
        <w:t xml:space="preserve"> организации </w:t>
      </w:r>
      <w:hyperlink r:id="rId8" w:tooltip="Коммунальное хозяйство" w:history="1">
        <w:r w:rsidRPr="003D772A">
          <w:rPr>
            <w:rFonts w:ascii="Times New Roman" w:hAnsi="Times New Roman"/>
            <w:sz w:val="24"/>
            <w:szCs w:val="24"/>
            <w:u w:val="single"/>
          </w:rPr>
          <w:t>коммунального комплекса</w:t>
        </w:r>
      </w:hyperlink>
    </w:p>
    <w:p w:rsidR="00A31C7A" w:rsidRPr="0056536E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color w:val="000000"/>
        </w:rPr>
      </w:pPr>
      <w:r w:rsidRPr="0056536E">
        <w:rPr>
          <w:rFonts w:ascii="Times New Roman" w:hAnsi="Times New Roman"/>
          <w:b/>
          <w:bCs/>
          <w:color w:val="000000"/>
        </w:rPr>
        <w:t>III. Общая характеристика сельского поселения</w:t>
      </w:r>
    </w:p>
    <w:p w:rsidR="00A31C7A" w:rsidRPr="009273EA" w:rsidRDefault="00A31C7A" w:rsidP="009273EA">
      <w:pPr>
        <w:pStyle w:val="a9"/>
        <w:jc w:val="both"/>
        <w:rPr>
          <w:rFonts w:ascii="Times New Roman" w:hAnsi="Times New Roman" w:cs="Times New Roman"/>
        </w:rPr>
      </w:pPr>
      <w:r w:rsidRPr="009273EA">
        <w:rPr>
          <w:rFonts w:ascii="Times New Roman" w:hAnsi="Times New Roman" w:cs="Times New Roman"/>
        </w:rPr>
        <w:t xml:space="preserve">Общая площадь поселения составляет </w:t>
      </w:r>
      <w:r w:rsidR="008566C1" w:rsidRPr="009273EA">
        <w:rPr>
          <w:rFonts w:ascii="Times New Roman" w:hAnsi="Times New Roman" w:cs="Times New Roman"/>
        </w:rPr>
        <w:t>217,27</w:t>
      </w:r>
      <w:r w:rsidRPr="009273EA">
        <w:rPr>
          <w:rFonts w:ascii="Times New Roman" w:hAnsi="Times New Roman" w:cs="Times New Roman"/>
        </w:rPr>
        <w:t xml:space="preserve"> кв.м.</w:t>
      </w:r>
    </w:p>
    <w:p w:rsidR="00A31C7A" w:rsidRPr="009273EA" w:rsidRDefault="00A31C7A" w:rsidP="009273EA">
      <w:pPr>
        <w:pStyle w:val="a7"/>
        <w:jc w:val="both"/>
        <w:rPr>
          <w:rFonts w:ascii="Times New Roman" w:hAnsi="Times New Roman" w:cs="Times New Roman"/>
        </w:rPr>
      </w:pPr>
      <w:r w:rsidRPr="009273EA">
        <w:rPr>
          <w:rFonts w:ascii="Times New Roman" w:hAnsi="Times New Roman" w:cs="Times New Roman"/>
        </w:rPr>
        <w:t xml:space="preserve">Сельское поселение находится в </w:t>
      </w:r>
      <w:smartTag w:uri="urn:schemas-microsoft-com:office:smarttags" w:element="metricconverter">
        <w:smartTagPr>
          <w:attr w:name="ProductID" w:val="35 км"/>
        </w:smartTagPr>
        <w:r w:rsidRPr="009273EA">
          <w:rPr>
            <w:rFonts w:ascii="Times New Roman" w:hAnsi="Times New Roman" w:cs="Times New Roman"/>
          </w:rPr>
          <w:t>35 км</w:t>
        </w:r>
      </w:smartTag>
      <w:r w:rsidRPr="009273EA">
        <w:rPr>
          <w:rFonts w:ascii="Times New Roman" w:hAnsi="Times New Roman" w:cs="Times New Roman"/>
        </w:rPr>
        <w:t>. к северо-востоку от районного центра г.Рославля на автомагистрали федерального значения Бобруйск-Москва.</w:t>
      </w:r>
    </w:p>
    <w:p w:rsidR="00A31C7A" w:rsidRPr="009273EA" w:rsidRDefault="00A31C7A" w:rsidP="009273EA">
      <w:pPr>
        <w:pStyle w:val="ab"/>
        <w:jc w:val="both"/>
        <w:rPr>
          <w:rFonts w:ascii="Times New Roman" w:hAnsi="Times New Roman" w:cs="Times New Roman"/>
        </w:rPr>
      </w:pPr>
      <w:r w:rsidRPr="009273EA">
        <w:rPr>
          <w:rFonts w:ascii="Times New Roman" w:hAnsi="Times New Roman" w:cs="Times New Roman"/>
        </w:rPr>
        <w:t>Границы сельского поселения: юг, юго-восток – Любовское сельское поселение; север, северо-запад – Сырокоренское сельское</w:t>
      </w:r>
      <w:r w:rsidR="00D668D6" w:rsidRPr="009273EA">
        <w:rPr>
          <w:rFonts w:ascii="Times New Roman" w:hAnsi="Times New Roman" w:cs="Times New Roman"/>
        </w:rPr>
        <w:t xml:space="preserve"> поселение; запад – д.Богданово</w:t>
      </w:r>
      <w:r w:rsidRPr="009273EA">
        <w:rPr>
          <w:rFonts w:ascii="Times New Roman" w:hAnsi="Times New Roman" w:cs="Times New Roman"/>
        </w:rPr>
        <w:t>; северо-восток</w:t>
      </w:r>
      <w:r w:rsidR="00D668D6" w:rsidRPr="009273EA">
        <w:rPr>
          <w:rFonts w:ascii="Times New Roman" w:hAnsi="Times New Roman" w:cs="Times New Roman"/>
        </w:rPr>
        <w:t xml:space="preserve"> –д. Ивановское</w:t>
      </w:r>
      <w:r w:rsidRPr="009273EA">
        <w:rPr>
          <w:rFonts w:ascii="Times New Roman" w:hAnsi="Times New Roman" w:cs="Times New Roman"/>
        </w:rPr>
        <w:t>.</w:t>
      </w:r>
    </w:p>
    <w:p w:rsidR="00A31C7A" w:rsidRPr="009273EA" w:rsidRDefault="00A31C7A" w:rsidP="009273EA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color w:val="000000"/>
        </w:rPr>
      </w:pPr>
      <w:r w:rsidRPr="009273EA">
        <w:rPr>
          <w:rFonts w:ascii="Times New Roman" w:hAnsi="Times New Roman" w:cs="Times New Roman"/>
          <w:color w:val="000000"/>
        </w:rPr>
        <w:t>Екимовичское сельское поселение расположено   в Смоленской области в границах Рославльского муниципального района. Площадь поселения  82426- кв</w:t>
      </w:r>
      <w:r w:rsidR="008566C1" w:rsidRPr="009273EA">
        <w:rPr>
          <w:rFonts w:ascii="Times New Roman" w:hAnsi="Times New Roman" w:cs="Times New Roman"/>
          <w:color w:val="000000"/>
        </w:rPr>
        <w:t>.км, численность населения  2276</w:t>
      </w:r>
      <w:r w:rsidRPr="009273EA">
        <w:rPr>
          <w:rFonts w:ascii="Times New Roman" w:hAnsi="Times New Roman" w:cs="Times New Roman"/>
          <w:color w:val="000000"/>
        </w:rPr>
        <w:t xml:space="preserve"> человек , в сос</w:t>
      </w:r>
      <w:r w:rsidR="008566C1" w:rsidRPr="009273EA">
        <w:rPr>
          <w:rFonts w:ascii="Times New Roman" w:hAnsi="Times New Roman" w:cs="Times New Roman"/>
          <w:color w:val="000000"/>
        </w:rPr>
        <w:t xml:space="preserve">тав сельского поселения входит </w:t>
      </w:r>
      <w:r w:rsidRPr="009273EA">
        <w:rPr>
          <w:rFonts w:ascii="Times New Roman" w:hAnsi="Times New Roman" w:cs="Times New Roman"/>
          <w:color w:val="000000"/>
        </w:rPr>
        <w:t>3</w:t>
      </w:r>
      <w:r w:rsidR="008566C1" w:rsidRPr="009273EA">
        <w:rPr>
          <w:rFonts w:ascii="Times New Roman" w:hAnsi="Times New Roman" w:cs="Times New Roman"/>
          <w:color w:val="000000"/>
        </w:rPr>
        <w:t>5</w:t>
      </w:r>
      <w:r w:rsidRPr="009273EA">
        <w:rPr>
          <w:rFonts w:ascii="Times New Roman" w:hAnsi="Times New Roman" w:cs="Times New Roman"/>
          <w:color w:val="000000"/>
        </w:rPr>
        <w:t xml:space="preserve"> населенных пунктов, центр – </w:t>
      </w:r>
      <w:r w:rsidR="009273EA">
        <w:rPr>
          <w:rFonts w:ascii="Times New Roman" w:hAnsi="Times New Roman" w:cs="Times New Roman"/>
          <w:color w:val="000000"/>
        </w:rPr>
        <w:t xml:space="preserve"> </w:t>
      </w:r>
      <w:r w:rsidRPr="009273EA">
        <w:rPr>
          <w:rFonts w:ascii="Times New Roman" w:hAnsi="Times New Roman" w:cs="Times New Roman"/>
          <w:color w:val="000000"/>
        </w:rPr>
        <w:t xml:space="preserve">с.Екимовичи  </w:t>
      </w:r>
    </w:p>
    <w:p w:rsidR="00A31C7A" w:rsidRPr="009273EA" w:rsidRDefault="00A31C7A" w:rsidP="009273EA">
      <w:pPr>
        <w:pStyle w:val="1"/>
        <w:ind w:firstLine="567"/>
        <w:jc w:val="both"/>
        <w:rPr>
          <w:sz w:val="22"/>
          <w:szCs w:val="22"/>
        </w:rPr>
      </w:pPr>
      <w:r w:rsidRPr="009273EA">
        <w:rPr>
          <w:rFonts w:eastAsia="Times New Roman"/>
          <w:color w:val="000000"/>
          <w:sz w:val="22"/>
          <w:szCs w:val="22"/>
          <w:lang w:eastAsia="ru-RU"/>
        </w:rPr>
        <w:t xml:space="preserve">Климат: </w:t>
      </w:r>
      <w:r w:rsidRPr="009273EA">
        <w:rPr>
          <w:sz w:val="22"/>
          <w:szCs w:val="22"/>
        </w:rPr>
        <w:t>умеренный, переходящий к континентальному. Многолетняя среднегодовая температура от +4,5 до +4,8</w:t>
      </w:r>
      <w:r w:rsidRPr="009273EA">
        <w:rPr>
          <w:sz w:val="22"/>
          <w:szCs w:val="22"/>
          <w:vertAlign w:val="superscript"/>
        </w:rPr>
        <w:t>о</w:t>
      </w:r>
      <w:r w:rsidRPr="009273EA">
        <w:rPr>
          <w:sz w:val="22"/>
          <w:szCs w:val="22"/>
        </w:rPr>
        <w:t>С, средняя многолетняя температура зимы –     -5,7</w:t>
      </w:r>
      <w:r w:rsidRPr="009273EA">
        <w:rPr>
          <w:sz w:val="22"/>
          <w:szCs w:val="22"/>
          <w:vertAlign w:val="superscript"/>
        </w:rPr>
        <w:t>о</w:t>
      </w:r>
      <w:r w:rsidRPr="009273EA">
        <w:rPr>
          <w:sz w:val="22"/>
          <w:szCs w:val="22"/>
        </w:rPr>
        <w:t>С,</w:t>
      </w:r>
      <w:r w:rsidR="009273EA">
        <w:rPr>
          <w:sz w:val="22"/>
          <w:szCs w:val="22"/>
        </w:rPr>
        <w:t xml:space="preserve"> </w:t>
      </w:r>
      <w:r w:rsidRPr="009273EA">
        <w:rPr>
          <w:sz w:val="22"/>
          <w:szCs w:val="22"/>
        </w:rPr>
        <w:t xml:space="preserve"> средняя многолетняя лета +11,5</w:t>
      </w:r>
      <w:r w:rsidRPr="009273EA">
        <w:rPr>
          <w:sz w:val="22"/>
          <w:szCs w:val="22"/>
          <w:vertAlign w:val="superscript"/>
        </w:rPr>
        <w:t>о</w:t>
      </w:r>
      <w:r w:rsidRPr="009273EA">
        <w:rPr>
          <w:sz w:val="22"/>
          <w:szCs w:val="22"/>
        </w:rPr>
        <w:t>С.</w:t>
      </w:r>
    </w:p>
    <w:p w:rsidR="00A31C7A" w:rsidRPr="009273EA" w:rsidRDefault="00A31C7A" w:rsidP="009273EA">
      <w:pPr>
        <w:pStyle w:val="1"/>
        <w:ind w:firstLine="567"/>
        <w:jc w:val="both"/>
        <w:rPr>
          <w:sz w:val="22"/>
          <w:szCs w:val="22"/>
        </w:rPr>
      </w:pPr>
      <w:r w:rsidRPr="009273EA">
        <w:rPr>
          <w:sz w:val="22"/>
          <w:szCs w:val="22"/>
        </w:rPr>
        <w:t>Наиболее холодный месяц в году – январь. Средняя температура января  колеблется от -9,0</w:t>
      </w:r>
      <w:r w:rsidRPr="009273EA">
        <w:rPr>
          <w:sz w:val="22"/>
          <w:szCs w:val="22"/>
          <w:vertAlign w:val="superscript"/>
        </w:rPr>
        <w:t>о</w:t>
      </w:r>
      <w:r w:rsidRPr="009273EA">
        <w:rPr>
          <w:sz w:val="22"/>
          <w:szCs w:val="22"/>
        </w:rPr>
        <w:t>С до -8,0</w:t>
      </w:r>
      <w:r w:rsidRPr="009273EA">
        <w:rPr>
          <w:sz w:val="22"/>
          <w:szCs w:val="22"/>
          <w:vertAlign w:val="superscript"/>
        </w:rPr>
        <w:t>о</w:t>
      </w:r>
      <w:r w:rsidRPr="009273EA">
        <w:rPr>
          <w:sz w:val="22"/>
          <w:szCs w:val="22"/>
        </w:rPr>
        <w:t xml:space="preserve">С; </w:t>
      </w:r>
      <w:r w:rsidR="009273EA">
        <w:rPr>
          <w:sz w:val="22"/>
          <w:szCs w:val="22"/>
        </w:rPr>
        <w:t xml:space="preserve"> </w:t>
      </w:r>
      <w:r w:rsidRPr="009273EA">
        <w:rPr>
          <w:sz w:val="22"/>
          <w:szCs w:val="22"/>
        </w:rPr>
        <w:t>самый теплый месяц – июль, средняя температура июля от +17,5</w:t>
      </w:r>
      <w:r w:rsidRPr="009273EA">
        <w:rPr>
          <w:sz w:val="22"/>
          <w:szCs w:val="22"/>
          <w:vertAlign w:val="superscript"/>
        </w:rPr>
        <w:t>о</w:t>
      </w:r>
      <w:r w:rsidRPr="009273EA">
        <w:rPr>
          <w:sz w:val="22"/>
          <w:szCs w:val="22"/>
        </w:rPr>
        <w:t>С до +18,0</w:t>
      </w:r>
      <w:r w:rsidRPr="009273EA">
        <w:rPr>
          <w:sz w:val="22"/>
          <w:szCs w:val="22"/>
          <w:vertAlign w:val="superscript"/>
        </w:rPr>
        <w:t>о</w:t>
      </w:r>
      <w:r w:rsidRPr="009273EA">
        <w:rPr>
          <w:sz w:val="22"/>
          <w:szCs w:val="22"/>
        </w:rPr>
        <w:t>С. Абсолютная годовая максимальная температура воздуха + 36</w:t>
      </w:r>
      <w:r w:rsidRPr="009273EA">
        <w:rPr>
          <w:sz w:val="22"/>
          <w:szCs w:val="22"/>
          <w:vertAlign w:val="superscript"/>
        </w:rPr>
        <w:t>о</w:t>
      </w:r>
      <w:r w:rsidR="009273EA">
        <w:rPr>
          <w:sz w:val="22"/>
          <w:szCs w:val="22"/>
        </w:rPr>
        <w:t>С, минимальная –</w:t>
      </w:r>
      <w:r w:rsidRPr="009273EA">
        <w:rPr>
          <w:sz w:val="22"/>
          <w:szCs w:val="22"/>
        </w:rPr>
        <w:t xml:space="preserve"> -41</w:t>
      </w:r>
      <w:r w:rsidRPr="009273EA">
        <w:rPr>
          <w:sz w:val="22"/>
          <w:szCs w:val="22"/>
          <w:vertAlign w:val="superscript"/>
        </w:rPr>
        <w:t>о</w:t>
      </w:r>
      <w:r w:rsidRPr="009273EA">
        <w:rPr>
          <w:sz w:val="22"/>
          <w:szCs w:val="22"/>
        </w:rPr>
        <w:t xml:space="preserve">С. Число дней в году с температурой выше +10° – 142. Количество ясных дней от 42 до 52-58. </w:t>
      </w:r>
    </w:p>
    <w:p w:rsidR="00A31C7A" w:rsidRPr="009B5A2D" w:rsidRDefault="00A31C7A" w:rsidP="00A31C7A">
      <w:pPr>
        <w:pStyle w:val="1"/>
        <w:ind w:firstLine="567"/>
        <w:jc w:val="both"/>
        <w:rPr>
          <w:sz w:val="22"/>
          <w:szCs w:val="22"/>
        </w:rPr>
      </w:pPr>
      <w:r w:rsidRPr="009B5A2D">
        <w:rPr>
          <w:snapToGrid w:val="0"/>
          <w:sz w:val="22"/>
          <w:szCs w:val="22"/>
        </w:rPr>
        <w:t xml:space="preserve">Продолжительность вегетационного периода – до 182 дней. Первые заморозки осенью </w:t>
      </w:r>
      <w:r w:rsidRPr="009B5A2D">
        <w:rPr>
          <w:sz w:val="22"/>
          <w:szCs w:val="22"/>
        </w:rPr>
        <w:t>–</w:t>
      </w:r>
      <w:r w:rsidRPr="009B5A2D">
        <w:rPr>
          <w:snapToGrid w:val="0"/>
          <w:sz w:val="22"/>
          <w:szCs w:val="22"/>
        </w:rPr>
        <w:t xml:space="preserve"> после 25 октября. Первый снег выпадает в конце октября </w:t>
      </w:r>
      <w:r w:rsidRPr="009B5A2D">
        <w:rPr>
          <w:sz w:val="22"/>
          <w:szCs w:val="22"/>
        </w:rPr>
        <w:t>–</w:t>
      </w:r>
      <w:r w:rsidRPr="009B5A2D">
        <w:rPr>
          <w:snapToGrid w:val="0"/>
          <w:sz w:val="22"/>
          <w:szCs w:val="22"/>
        </w:rPr>
        <w:t xml:space="preserve"> начале ноября. Высота снежного покрова </w:t>
      </w:r>
      <w:r w:rsidRPr="009B5A2D">
        <w:rPr>
          <w:sz w:val="22"/>
          <w:szCs w:val="22"/>
        </w:rPr>
        <w:t>–</w:t>
      </w:r>
      <w:smartTag w:uri="urn:schemas-microsoft-com:office:smarttags" w:element="metricconverter">
        <w:smartTagPr>
          <w:attr w:name="ProductID" w:val="46 см"/>
        </w:smartTagPr>
        <w:r w:rsidRPr="009B5A2D">
          <w:rPr>
            <w:snapToGrid w:val="0"/>
            <w:sz w:val="22"/>
            <w:szCs w:val="22"/>
          </w:rPr>
          <w:t>46 см</w:t>
        </w:r>
      </w:smartTag>
      <w:r w:rsidRPr="009B5A2D">
        <w:rPr>
          <w:snapToGrid w:val="0"/>
          <w:sz w:val="22"/>
          <w:szCs w:val="22"/>
        </w:rPr>
        <w:t xml:space="preserve">. Наибольшая глубина промерзания почвы </w:t>
      </w:r>
      <w:r w:rsidR="009273EA">
        <w:rPr>
          <w:snapToGrid w:val="0"/>
          <w:sz w:val="22"/>
          <w:szCs w:val="22"/>
        </w:rPr>
        <w:t xml:space="preserve"> </w:t>
      </w:r>
      <w:r w:rsidRPr="009B5A2D">
        <w:rPr>
          <w:sz w:val="22"/>
          <w:szCs w:val="22"/>
        </w:rPr>
        <w:t>–</w:t>
      </w:r>
      <w:r w:rsidR="009273EA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93 см"/>
        </w:smartTagPr>
        <w:r w:rsidRPr="009B5A2D">
          <w:rPr>
            <w:snapToGrid w:val="0"/>
            <w:sz w:val="22"/>
            <w:szCs w:val="22"/>
          </w:rPr>
          <w:t>93 см</w:t>
        </w:r>
      </w:smartTag>
      <w:r w:rsidRPr="009B5A2D">
        <w:rPr>
          <w:snapToGrid w:val="0"/>
          <w:sz w:val="22"/>
          <w:szCs w:val="22"/>
        </w:rPr>
        <w:t>.</w:t>
      </w:r>
    </w:p>
    <w:p w:rsidR="00A31C7A" w:rsidRPr="009B5A2D" w:rsidRDefault="00A31C7A" w:rsidP="00A31C7A">
      <w:pPr>
        <w:pStyle w:val="1"/>
        <w:ind w:firstLine="567"/>
        <w:jc w:val="both"/>
        <w:rPr>
          <w:sz w:val="22"/>
          <w:szCs w:val="22"/>
        </w:rPr>
      </w:pPr>
      <w:r w:rsidRPr="009B5A2D">
        <w:rPr>
          <w:sz w:val="22"/>
          <w:szCs w:val="22"/>
        </w:rPr>
        <w:t xml:space="preserve">Устойчивый снежный покров устанавливается в среднем в начале декабря. Высота снежного покрова в начале зимы обычно 7 – </w:t>
      </w:r>
      <w:smartTag w:uri="urn:schemas-microsoft-com:office:smarttags" w:element="metricconverter">
        <w:smartTagPr>
          <w:attr w:name="ProductID" w:val="10 см"/>
        </w:smartTagPr>
        <w:r w:rsidRPr="009B5A2D">
          <w:rPr>
            <w:sz w:val="22"/>
            <w:szCs w:val="22"/>
          </w:rPr>
          <w:t>10 см</w:t>
        </w:r>
      </w:smartTag>
      <w:r w:rsidRPr="009B5A2D">
        <w:rPr>
          <w:sz w:val="22"/>
          <w:szCs w:val="22"/>
        </w:rPr>
        <w:t>, максимум достигается в конце февраля начале марта – 25-</w:t>
      </w:r>
      <w:smartTag w:uri="urn:schemas-microsoft-com:office:smarttags" w:element="metricconverter">
        <w:smartTagPr>
          <w:attr w:name="ProductID" w:val="35 см"/>
        </w:smartTagPr>
        <w:r w:rsidRPr="009B5A2D">
          <w:rPr>
            <w:sz w:val="22"/>
            <w:szCs w:val="22"/>
          </w:rPr>
          <w:t>35 см</w:t>
        </w:r>
      </w:smartTag>
      <w:r w:rsidRPr="009B5A2D">
        <w:rPr>
          <w:sz w:val="22"/>
          <w:szCs w:val="22"/>
        </w:rPr>
        <w:t xml:space="preserve"> на открытых участках и 50-</w:t>
      </w:r>
      <w:smartTag w:uri="urn:schemas-microsoft-com:office:smarttags" w:element="metricconverter">
        <w:smartTagPr>
          <w:attr w:name="ProductID" w:val="65 см"/>
        </w:smartTagPr>
        <w:r w:rsidRPr="009B5A2D">
          <w:rPr>
            <w:sz w:val="22"/>
            <w:szCs w:val="22"/>
          </w:rPr>
          <w:t>65 см</w:t>
        </w:r>
      </w:smartTag>
      <w:r w:rsidRPr="009B5A2D">
        <w:rPr>
          <w:sz w:val="22"/>
          <w:szCs w:val="22"/>
        </w:rPr>
        <w:t xml:space="preserve"> на защищенных. Продолжительность установленного снежного покрова в среднем 125 – 135 дней. </w:t>
      </w:r>
    </w:p>
    <w:p w:rsidR="00A31C7A" w:rsidRPr="009B5A2D" w:rsidRDefault="00A31C7A" w:rsidP="00A31C7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9B5A2D">
        <w:rPr>
          <w:rFonts w:ascii="Times New Roman" w:hAnsi="Times New Roman"/>
        </w:rPr>
        <w:t xml:space="preserve">Преобладающее направление ветров северо-западное и западное. Средняя скорость ветра зимой 4-5 м/сек, что на 0,8-1,2 м/сек больше чем летом (3-4 м/сек). </w:t>
      </w:r>
      <w:r w:rsidRPr="009B5A2D">
        <w:rPr>
          <w:rFonts w:ascii="Times New Roman" w:hAnsi="Times New Roman"/>
          <w:snapToGrid w:val="0"/>
        </w:rPr>
        <w:t>В течение теплого времени года (апрель-сентябрь) преобладают ветры западного и северо-западного направлений, зимой преобладают юго-западные ветры. Ветры юго-западного и юго-восточного направлений</w:t>
      </w:r>
      <w:r w:rsidRPr="009B5A2D">
        <w:rPr>
          <w:rFonts w:ascii="Times New Roman" w:hAnsi="Times New Roman"/>
        </w:rPr>
        <w:t xml:space="preserve"> резко повышают температуру и сухость воздуха. Под их влиянием весной иссушаются травяной опад, мхи, подстилка и т.п., в эти периоды наблюдается пик горимости лесов.</w:t>
      </w:r>
    </w:p>
    <w:p w:rsidR="00A31C7A" w:rsidRPr="003A39FE" w:rsidRDefault="00A31C7A" w:rsidP="009273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Общая площадь жилищного фонда </w:t>
      </w:r>
      <w:r w:rsidR="008566C1">
        <w:rPr>
          <w:rFonts w:ascii="Times New Roman" w:hAnsi="Times New Roman"/>
          <w:color w:val="000000"/>
          <w:sz w:val="24"/>
          <w:szCs w:val="24"/>
        </w:rPr>
        <w:t>112,5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кв.м, в т.ч благоустроенного с централизованным отоплением и водоснабжением </w:t>
      </w:r>
      <w:r>
        <w:rPr>
          <w:rFonts w:ascii="Times New Roman" w:hAnsi="Times New Roman"/>
          <w:color w:val="000000"/>
          <w:sz w:val="24"/>
          <w:szCs w:val="24"/>
        </w:rPr>
        <w:t>2436,9</w:t>
      </w:r>
      <w:r w:rsidRPr="003A39FE">
        <w:rPr>
          <w:rFonts w:ascii="Times New Roman" w:hAnsi="Times New Roman"/>
          <w:color w:val="000000"/>
          <w:sz w:val="24"/>
          <w:szCs w:val="24"/>
        </w:rPr>
        <w:t>кв.м.</w:t>
      </w:r>
    </w:p>
    <w:p w:rsidR="00A31C7A" w:rsidRPr="00A31B7F" w:rsidRDefault="00A31C7A" w:rsidP="00A31B7F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IV. Графическ</w:t>
      </w:r>
      <w:r w:rsidR="009273EA">
        <w:rPr>
          <w:rFonts w:ascii="Times New Roman" w:hAnsi="Times New Roman"/>
          <w:b/>
          <w:bCs/>
          <w:color w:val="000000"/>
          <w:sz w:val="24"/>
          <w:szCs w:val="24"/>
        </w:rPr>
        <w:t>ая часть схемы теплоснабжения (</w:t>
      </w: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приложение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A31B7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V. Существующее положение в сфере производства, передачи и потребления тепловой энергии для целей теплоснабжения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с.Екимовичи</w:t>
      </w:r>
    </w:p>
    <w:p w:rsidR="00A31C7A" w:rsidRPr="00B32849" w:rsidRDefault="00A31C7A" w:rsidP="009273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1. Ресурсоснабжающей организацией </w:t>
      </w:r>
      <w:r>
        <w:rPr>
          <w:rFonts w:ascii="Times New Roman" w:hAnsi="Times New Roman"/>
          <w:color w:val="000000"/>
          <w:sz w:val="24"/>
          <w:szCs w:val="24"/>
        </w:rPr>
        <w:t xml:space="preserve">Екимовичской котельной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Рославльский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филиал </w:t>
      </w:r>
      <w:r>
        <w:rPr>
          <w:rFonts w:ascii="Times New Roman" w:hAnsi="Times New Roman"/>
          <w:color w:val="000000"/>
          <w:sz w:val="24"/>
          <w:szCs w:val="24"/>
        </w:rPr>
        <w:t xml:space="preserve">ООО «Смоленскрегионтеплоэнерго» на территории поселения  3 котельных.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Предписаний надзорных органов </w:t>
      </w:r>
      <w:r w:rsidRPr="00B32849">
        <w:rPr>
          <w:rFonts w:ascii="Times New Roman" w:hAnsi="Times New Roman"/>
          <w:color w:val="000000"/>
          <w:sz w:val="24"/>
          <w:szCs w:val="24"/>
        </w:rPr>
        <w:t xml:space="preserve">по запрещению эксплуатации тепловых сетей у филиала нет. </w:t>
      </w:r>
    </w:p>
    <w:p w:rsidR="00A31C7A" w:rsidRPr="00A869C2" w:rsidRDefault="00A31C7A" w:rsidP="009273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32849">
        <w:rPr>
          <w:rFonts w:ascii="Times New Roman" w:hAnsi="Times New Roman"/>
          <w:color w:val="000000"/>
          <w:sz w:val="24"/>
          <w:szCs w:val="24"/>
        </w:rPr>
        <w:t>2. Структура тепловой сети– двухтрубная   открытая без ЦТП не содержащих подготовительных установок горячего водоснабжения (ГВС). Присоединенная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нагрузка </w:t>
      </w:r>
    </w:p>
    <w:p w:rsidR="00A31C7A" w:rsidRPr="003A39FE" w:rsidRDefault="00A31C7A" w:rsidP="009273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Qmax</w:t>
      </w:r>
      <w:r>
        <w:rPr>
          <w:rFonts w:ascii="Times New Roman" w:hAnsi="Times New Roman"/>
          <w:color w:val="000000"/>
          <w:sz w:val="24"/>
          <w:szCs w:val="24"/>
        </w:rPr>
        <w:t>.ч.  -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Гкал/час, максимально возможная нагрузка на сеть </w:t>
      </w:r>
      <w:r w:rsidR="009273EA">
        <w:rPr>
          <w:rFonts w:ascii="Times New Roman" w:hAnsi="Times New Roman"/>
          <w:color w:val="000000"/>
          <w:sz w:val="24"/>
          <w:szCs w:val="24"/>
        </w:rPr>
        <w:t>__  2_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3A39FE">
        <w:rPr>
          <w:rFonts w:ascii="Times New Roman" w:hAnsi="Times New Roman"/>
          <w:color w:val="000000"/>
          <w:sz w:val="24"/>
          <w:szCs w:val="24"/>
        </w:rPr>
        <w:t>Гкл\час. К тепловой сети присоединены  объекты :</w:t>
      </w:r>
    </w:p>
    <w:p w:rsidR="008566C1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МБОУ "Екимовичская средняя школа"</w:t>
      </w:r>
    </w:p>
    <w:p w:rsidR="00A31C7A" w:rsidRDefault="008566C1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Ивановская общеобразовательная школа; </w:t>
      </w:r>
    </w:p>
    <w:p w:rsidR="00A31C7A" w:rsidRPr="00B75959" w:rsidRDefault="00A31C7A" w:rsidP="009273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СОГБОУ  "Екимовичская средняя школа-интернат  для обучающихся с ограниченными возможностями здоровья"</w:t>
      </w:r>
    </w:p>
    <w:p w:rsidR="00A31C7A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ММУ Екимовичская участковая больница</w:t>
      </w:r>
      <w:r w:rsidR="008566C1">
        <w:rPr>
          <w:rFonts w:ascii="Times New Roman" w:hAnsi="Times New Roman"/>
          <w:color w:val="000000"/>
          <w:sz w:val="24"/>
          <w:szCs w:val="24"/>
        </w:rPr>
        <w:t>;</w:t>
      </w:r>
    </w:p>
    <w:p w:rsidR="008566C1" w:rsidRDefault="008566C1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ФАП д.Богданово</w:t>
      </w:r>
    </w:p>
    <w:p w:rsidR="00A31C7A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многоквартирный дом по ул.Ленинская д.15 (60 квартир)</w:t>
      </w:r>
    </w:p>
    <w:p w:rsidR="008566C1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Екимовичская сельская библиотека филиал № 6 МБУК "Рославльская МЦБС</w:t>
      </w:r>
      <w:r w:rsidR="008566C1">
        <w:rPr>
          <w:rFonts w:ascii="Times New Roman" w:hAnsi="Times New Roman"/>
          <w:color w:val="000000"/>
          <w:sz w:val="24"/>
          <w:szCs w:val="24"/>
        </w:rPr>
        <w:t>;</w:t>
      </w:r>
    </w:p>
    <w:p w:rsidR="00A31C7A" w:rsidRDefault="008566C1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Ивановская сельская библиотека филиала № 18 МБУК «Рославльская МЦБС»;</w:t>
      </w:r>
    </w:p>
    <w:p w:rsidR="008566C1" w:rsidRDefault="008566C1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Богдановская сельская библиотека филиала № </w:t>
      </w:r>
      <w:r w:rsidR="003F201E">
        <w:rPr>
          <w:rFonts w:ascii="Times New Roman" w:hAnsi="Times New Roman"/>
          <w:color w:val="000000"/>
          <w:sz w:val="24"/>
          <w:szCs w:val="24"/>
        </w:rPr>
        <w:t xml:space="preserve">12 </w:t>
      </w:r>
      <w:r>
        <w:rPr>
          <w:rFonts w:ascii="Times New Roman" w:hAnsi="Times New Roman"/>
          <w:color w:val="000000"/>
          <w:sz w:val="24"/>
          <w:szCs w:val="24"/>
        </w:rPr>
        <w:t>МБУК «Рославльская ЦБС»</w:t>
      </w:r>
      <w:r w:rsidR="003F201E">
        <w:rPr>
          <w:rFonts w:ascii="Times New Roman" w:hAnsi="Times New Roman"/>
          <w:color w:val="000000"/>
          <w:sz w:val="24"/>
          <w:szCs w:val="24"/>
        </w:rPr>
        <w:t>;</w:t>
      </w:r>
    </w:p>
    <w:p w:rsidR="003F201E" w:rsidRDefault="003F201E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Богдановский СДК;</w:t>
      </w:r>
    </w:p>
    <w:p w:rsidR="003F201E" w:rsidRPr="003A39FE" w:rsidRDefault="003F201E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Ивановский СДК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3. Параметры тепловой сети:</w:t>
      </w:r>
    </w:p>
    <w:tbl>
      <w:tblPr>
        <w:tblW w:w="9943" w:type="dxa"/>
        <w:tblCellSpacing w:w="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7"/>
        <w:gridCol w:w="1563"/>
        <w:gridCol w:w="1513"/>
        <w:gridCol w:w="1495"/>
        <w:gridCol w:w="575"/>
        <w:gridCol w:w="1134"/>
        <w:gridCol w:w="2126"/>
        <w:gridCol w:w="20"/>
      </w:tblGrid>
      <w:tr w:rsidR="00A31C7A" w:rsidRPr="003A39FE" w:rsidTr="004B46DB">
        <w:trPr>
          <w:trHeight w:val="570"/>
          <w:tblCellSpacing w:w="0" w:type="dxa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участка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Наружный диаметр трубопроводов на участке D</w:t>
            </w:r>
            <w:r w:rsidRPr="003A39F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н</w:t>
            </w: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A39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Длина участка (в двухтрубном исчислении),м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Теплоизоляционный материал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9F1A8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Тип прокладки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Год ввода в эксплуатацию (перекладки)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Средняя глубина заложения до оси трубопроводов на участке Н, м</w:t>
            </w: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570"/>
          <w:tblCellSpacing w:w="0" w:type="dxa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165"/>
          <w:tblCellSpacing w:w="0" w:type="dxa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255"/>
          <w:tblCellSpacing w:w="0" w:type="dxa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255"/>
          <w:tblCellSpacing w:w="0" w:type="dxa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977"/>
          <w:tblCellSpacing w:w="0" w:type="dxa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Котельная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149B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150</w:t>
            </w:r>
          </w:p>
          <w:p w:rsidR="00A31C7A" w:rsidRPr="00D149B0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149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A31C7A" w:rsidRPr="00D149B0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149B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100</w:t>
            </w:r>
          </w:p>
          <w:p w:rsidR="00A31C7A" w:rsidRPr="00D149B0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9B0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255"/>
          <w:tblCellSpacing w:w="0" w:type="dxa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23</w:t>
            </w:r>
          </w:p>
          <w:p w:rsidR="00A31C7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Pr="003A39FE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72,5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  <w:p w:rsidR="00A31C7A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ind w:right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255"/>
          <w:tblCellSpacing w:w="0" w:type="dxa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255"/>
          <w:tblCellSpacing w:w="0" w:type="dxa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255"/>
          <w:tblCellSpacing w:w="0" w:type="dxa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4B46DB">
        <w:trPr>
          <w:trHeight w:val="255"/>
          <w:tblCellSpacing w:w="0" w:type="dxa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31C7A" w:rsidRPr="003A39FE" w:rsidRDefault="00A31C7A" w:rsidP="00B55B3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1C7A" w:rsidRPr="003A39FE" w:rsidRDefault="00291230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A31C7A" w:rsidRPr="003A39F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273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1C7A" w:rsidRPr="003A39FE">
        <w:rPr>
          <w:rFonts w:ascii="Times New Roman" w:hAnsi="Times New Roman"/>
          <w:color w:val="000000"/>
          <w:sz w:val="24"/>
          <w:szCs w:val="24"/>
        </w:rPr>
        <w:t xml:space="preserve">Запорно-регулирующая арматура </w:t>
      </w:r>
      <w:r w:rsidR="009273EA">
        <w:rPr>
          <w:rFonts w:ascii="Times New Roman" w:hAnsi="Times New Roman"/>
          <w:color w:val="000000"/>
          <w:sz w:val="24"/>
          <w:szCs w:val="24"/>
        </w:rPr>
        <w:t>на тепловых сетях представлена:</w:t>
      </w:r>
      <w:r w:rsidR="00A31C7A">
        <w:rPr>
          <w:rFonts w:ascii="Times New Roman" w:hAnsi="Times New Roman"/>
          <w:color w:val="000000"/>
          <w:sz w:val="24"/>
          <w:szCs w:val="24"/>
        </w:rPr>
        <w:t xml:space="preserve"> задвижки</w:t>
      </w:r>
    </w:p>
    <w:p w:rsidR="00A31C7A" w:rsidRPr="003A39FE" w:rsidRDefault="00291230" w:rsidP="009273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5</w:t>
      </w:r>
      <w:r w:rsidR="00A31C7A" w:rsidRPr="00B32849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="009273E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A31C7A" w:rsidRPr="00B32849">
        <w:rPr>
          <w:rFonts w:ascii="Times New Roman" w:hAnsi="Times New Roman"/>
          <w:color w:val="000000"/>
          <w:sz w:val="24"/>
          <w:szCs w:val="24"/>
          <w:u w:val="single"/>
        </w:rPr>
        <w:t>На тепловых сетях тепловые камеры и павильоны отсутствуют, в местах установки запорной арматура установлены тепловые колодцы.</w:t>
      </w:r>
    </w:p>
    <w:p w:rsidR="00A31C7A" w:rsidRPr="003A39FE" w:rsidRDefault="00291230" w:rsidP="009273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A31C7A" w:rsidRPr="003A39FE">
        <w:rPr>
          <w:rFonts w:ascii="Times New Roman" w:hAnsi="Times New Roman"/>
          <w:color w:val="000000"/>
          <w:sz w:val="24"/>
          <w:szCs w:val="24"/>
        </w:rPr>
        <w:t>. Температурный график определяет режим работы тепловых сетей. По данным температурного графика определяется температура подающей и обратной воды в тепловых сетях, а также в абонентском вводе в зависимости от наружной температуры.</w:t>
      </w:r>
    </w:p>
    <w:p w:rsidR="00A31C7A" w:rsidRPr="003A39FE" w:rsidRDefault="00A31C7A" w:rsidP="009273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7. Отказов тепловых сетей (аварий, инцидентов) принадлежащих котельной № в течение отопительного сезона за последние </w:t>
      </w:r>
      <w:r w:rsidRPr="00B32849">
        <w:rPr>
          <w:rFonts w:ascii="Times New Roman" w:hAnsi="Times New Roman"/>
          <w:color w:val="000000"/>
          <w:sz w:val="24"/>
          <w:szCs w:val="24"/>
        </w:rPr>
        <w:t>5 лет не наблюдалось.</w:t>
      </w:r>
    </w:p>
    <w:p w:rsidR="00A31C7A" w:rsidRPr="003A39FE" w:rsidRDefault="00A31C7A" w:rsidP="009273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2912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39FE">
        <w:rPr>
          <w:rFonts w:ascii="Times New Roman" w:hAnsi="Times New Roman"/>
          <w:color w:val="000000"/>
          <w:sz w:val="24"/>
          <w:szCs w:val="24"/>
        </w:rPr>
        <w:t>За последние 5 лет при проведении планово-предупредительных работ было заменено</w:t>
      </w:r>
      <w:r w:rsidR="009273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/>
          <w:color w:val="000000"/>
          <w:sz w:val="24"/>
          <w:szCs w:val="24"/>
        </w:rPr>
        <w:t xml:space="preserve"> ____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 п.м. тепловых трасс в</w:t>
      </w:r>
      <w:r>
        <w:rPr>
          <w:rFonts w:ascii="Times New Roman" w:hAnsi="Times New Roman"/>
          <w:color w:val="000000"/>
          <w:sz w:val="24"/>
          <w:szCs w:val="24"/>
        </w:rPr>
        <w:t xml:space="preserve"> 2-х трубном исчислении, из них ______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- п.м. тепловых </w:t>
      </w:r>
      <w:r w:rsidRPr="00B32849">
        <w:rPr>
          <w:rFonts w:ascii="Times New Roman" w:hAnsi="Times New Roman"/>
          <w:color w:val="000000"/>
          <w:sz w:val="24"/>
          <w:szCs w:val="24"/>
        </w:rPr>
        <w:t>трасс в        изоляции.</w:t>
      </w:r>
    </w:p>
    <w:p w:rsidR="00A31C7A" w:rsidRPr="003A39FE" w:rsidRDefault="00A31C7A" w:rsidP="009273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912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39FE">
        <w:rPr>
          <w:rFonts w:ascii="Times New Roman" w:hAnsi="Times New Roman"/>
          <w:color w:val="000000"/>
          <w:sz w:val="24"/>
          <w:szCs w:val="24"/>
        </w:rPr>
        <w:t>Расчет тепловых потерь в связи с отсутствием приборов учета производится на основании приказа Минэнерго от 30.12.2008</w:t>
      </w:r>
      <w:r w:rsidR="009273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39FE">
        <w:rPr>
          <w:rFonts w:ascii="Times New Roman" w:hAnsi="Times New Roman"/>
          <w:color w:val="000000"/>
          <w:sz w:val="24"/>
          <w:szCs w:val="24"/>
        </w:rPr>
        <w:t>г</w:t>
      </w:r>
      <w:r w:rsidR="009273EA">
        <w:rPr>
          <w:rFonts w:ascii="Times New Roman" w:hAnsi="Times New Roman"/>
          <w:color w:val="000000"/>
          <w:sz w:val="24"/>
          <w:szCs w:val="24"/>
        </w:rPr>
        <w:t>.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9273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39FE">
        <w:rPr>
          <w:rFonts w:ascii="Times New Roman" w:hAnsi="Times New Roman"/>
          <w:color w:val="000000"/>
          <w:sz w:val="24"/>
          <w:szCs w:val="24"/>
        </w:rPr>
        <w:t>325 «Об организации в Минэнерго РФ работы по утверждению нормативов технологических потерь при передачи тепловой энергии». Динамика изменения тепловых потерь за последние три года представлена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A31C7A" w:rsidRPr="003A39FE" w:rsidTr="00B55B3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29123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9273EA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Объем тепловых потерь, Гкал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9273EA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тепловых потерь в выработке, %</w:t>
            </w:r>
          </w:p>
        </w:tc>
      </w:tr>
      <w:tr w:rsidR="00A31C7A" w:rsidRPr="003A39FE" w:rsidTr="00B55B3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B55B3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C7A" w:rsidRPr="003A39FE" w:rsidTr="00B55B3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9F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C7A" w:rsidRPr="003A39FE" w:rsidRDefault="00A31C7A" w:rsidP="00B55B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1C7A" w:rsidRPr="003A39FE" w:rsidRDefault="00A31C7A" w:rsidP="00A31C7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VII. Предложения реконструкции и технического перевооружения источников тепловой энергии и тепловых сетей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Средний износ трубопроводов теплосетей в поселении составляет </w:t>
      </w:r>
      <w:r>
        <w:rPr>
          <w:rFonts w:ascii="Times New Roman" w:hAnsi="Times New Roman"/>
          <w:color w:val="000000"/>
          <w:sz w:val="24"/>
          <w:szCs w:val="24"/>
        </w:rPr>
        <w:t xml:space="preserve">-70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%. Для решения данной задачи необходима модернизация тепловых сетей </w:t>
      </w: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замена ветхих стальных труб теплотрасс на трубы в </w:t>
      </w:r>
      <w:r w:rsidRPr="00B32849">
        <w:rPr>
          <w:rFonts w:ascii="Times New Roman" w:hAnsi="Times New Roman"/>
          <w:color w:val="000000"/>
          <w:sz w:val="24"/>
          <w:szCs w:val="24"/>
        </w:rPr>
        <w:t>пенополиуретановой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изоляции (далее – ППУ изоляция). Всего в </w:t>
      </w:r>
      <w:r>
        <w:rPr>
          <w:rFonts w:ascii="Times New Roman" w:hAnsi="Times New Roman"/>
          <w:color w:val="000000"/>
          <w:sz w:val="24"/>
          <w:szCs w:val="24"/>
        </w:rPr>
        <w:t>Екимовичском</w:t>
      </w:r>
      <w:r w:rsidR="002912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сельском поселении протяженность тепловых сетей в двухтрубном исчислении составляет </w:t>
      </w:r>
      <w:r>
        <w:rPr>
          <w:rFonts w:ascii="Times New Roman" w:hAnsi="Times New Roman"/>
          <w:color w:val="000000"/>
          <w:sz w:val="24"/>
          <w:szCs w:val="24"/>
        </w:rPr>
        <w:t xml:space="preserve"> __1,059___</w:t>
      </w:r>
      <w:r w:rsidRPr="003A39FE">
        <w:rPr>
          <w:rFonts w:ascii="Times New Roman" w:hAnsi="Times New Roman"/>
          <w:color w:val="000000"/>
          <w:sz w:val="24"/>
          <w:szCs w:val="24"/>
        </w:rPr>
        <w:t>метров, в том числе в ППУ изоляции –</w:t>
      </w:r>
      <w:r>
        <w:rPr>
          <w:rFonts w:ascii="Times New Roman" w:hAnsi="Times New Roman"/>
          <w:color w:val="000000"/>
          <w:sz w:val="24"/>
          <w:szCs w:val="24"/>
        </w:rPr>
        <w:t xml:space="preserve"> _______</w:t>
      </w:r>
      <w:r w:rsidRPr="003A39FE">
        <w:rPr>
          <w:rFonts w:ascii="Times New Roman" w:hAnsi="Times New Roman"/>
          <w:color w:val="000000"/>
          <w:sz w:val="24"/>
          <w:szCs w:val="24"/>
        </w:rPr>
        <w:t>метров. Изношенность стальных труб является причиной недопоставки тепла потребителям.</w:t>
      </w:r>
    </w:p>
    <w:p w:rsidR="00A31C7A" w:rsidRPr="003A39FE" w:rsidRDefault="00A31C7A" w:rsidP="00A31C7A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Средний износ котлоагрегатов в котельной -составляет </w:t>
      </w:r>
      <w:r>
        <w:rPr>
          <w:rFonts w:ascii="Times New Roman" w:hAnsi="Times New Roman"/>
          <w:color w:val="000000"/>
          <w:sz w:val="24"/>
          <w:szCs w:val="24"/>
        </w:rPr>
        <w:t>50</w:t>
      </w:r>
      <w:r w:rsidRPr="003A39FE">
        <w:rPr>
          <w:rFonts w:ascii="Times New Roman" w:hAnsi="Times New Roman"/>
          <w:color w:val="000000"/>
          <w:sz w:val="24"/>
          <w:szCs w:val="24"/>
        </w:rPr>
        <w:t>--%. Изношенность стальных котлов является причиной снижения КПД</w:t>
      </w:r>
      <w:r w:rsidR="00A31B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 котлоагрегатов. </w:t>
      </w:r>
    </w:p>
    <w:p w:rsidR="00A31C7A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>В 2012- 2020 в рамках комплексной программы развития коммунальной инфраструктуры поселения планируется замена ветхих стальных труб теплотрасс на трубы в пенополиуретановой изоляции, замена котлоагрегата в котельной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по необходимости</w:t>
      </w: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31C7A" w:rsidRPr="003A39FE" w:rsidRDefault="00A31C7A" w:rsidP="00A31C7A">
      <w:pPr>
        <w:spacing w:before="100" w:beforeAutospacing="1" w:after="100" w:afterAutospacing="1" w:line="2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VIII. Перспективное потребление тепловой мощности и тепловой энергии на цели</w:t>
      </w:r>
    </w:p>
    <w:p w:rsidR="00A31C7A" w:rsidRDefault="00A31C7A" w:rsidP="00A31C7A">
      <w:pPr>
        <w:spacing w:before="100" w:beforeAutospacing="1" w:after="100" w:afterAutospacing="1" w:line="20" w:lineRule="atLeast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39FE">
        <w:rPr>
          <w:rFonts w:ascii="Times New Roman" w:hAnsi="Times New Roman"/>
          <w:b/>
          <w:bCs/>
          <w:color w:val="000000"/>
          <w:sz w:val="24"/>
          <w:szCs w:val="24"/>
        </w:rPr>
        <w:t>теплоснабжения в административных границах поселения</w:t>
      </w:r>
    </w:p>
    <w:p w:rsidR="009273EA" w:rsidRPr="003A39FE" w:rsidRDefault="009273EA" w:rsidP="00A31C7A">
      <w:pPr>
        <w:spacing w:before="100" w:beforeAutospacing="1" w:after="100" w:afterAutospacing="1" w:line="2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1C7A" w:rsidRPr="008D31C4" w:rsidRDefault="00A31C7A" w:rsidP="00A31C7A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39FE">
        <w:rPr>
          <w:rFonts w:ascii="Times New Roman" w:hAnsi="Times New Roman"/>
          <w:color w:val="000000"/>
          <w:sz w:val="24"/>
          <w:szCs w:val="24"/>
        </w:rPr>
        <w:t xml:space="preserve">Численность населения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в поселении ежегодно уменьшается, поэтому нет </w:t>
      </w:r>
      <w:r w:rsidRPr="003A39FE">
        <w:rPr>
          <w:rFonts w:ascii="Times New Roman" w:hAnsi="Times New Roman"/>
          <w:color w:val="000000"/>
          <w:sz w:val="24"/>
          <w:szCs w:val="24"/>
        </w:rPr>
        <w:t xml:space="preserve">перспектив строительства многоквартирного жилищного фонда и социальной инфраструктуры. Застройщики индивидуального жилищного фонда использует автономные источники теплоснабжения. В связи с этим потребностей в строительства новых тепловых сетей, с целью обеспечения приростов тепловой нагрузки в существующих зонах действия источников теплоснабжения, приросте тепловой нагрузки для целей отопления, горячего водоснабжения нет, т.к. фактическая мощность котельной используется потребителями </w:t>
      </w:r>
      <w:r w:rsidRPr="00B32849">
        <w:rPr>
          <w:rFonts w:ascii="Times New Roman" w:hAnsi="Times New Roman"/>
          <w:color w:val="000000"/>
          <w:sz w:val="24"/>
          <w:szCs w:val="24"/>
          <w:u w:val="single"/>
        </w:rPr>
        <w:t>на 50%.</w:t>
      </w:r>
    </w:p>
    <w:p w:rsidR="00A31C7A" w:rsidRDefault="00A31C7A" w:rsidP="00A31C7A">
      <w:pPr>
        <w:spacing w:line="20" w:lineRule="atLeast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1C7A" w:rsidRDefault="00A31C7A" w:rsidP="00A31C7A">
      <w:pPr>
        <w:spacing w:line="20" w:lineRule="atLeast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F46F15">
        <w:rPr>
          <w:rFonts w:ascii="Times New Roman" w:hAnsi="Times New Roman"/>
          <w:b/>
          <w:caps/>
          <w:sz w:val="24"/>
          <w:szCs w:val="24"/>
        </w:rPr>
        <w:lastRenderedPageBreak/>
        <w:t>Раздел 8 «Решение об определении единой теплоснабжающей организации (организаций)»</w:t>
      </w:r>
    </w:p>
    <w:p w:rsidR="009273EA" w:rsidRPr="00F46F15" w:rsidRDefault="009273EA" w:rsidP="00A31C7A">
      <w:pPr>
        <w:spacing w:line="20" w:lineRule="atLeast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31C7A" w:rsidRPr="00F46F15" w:rsidRDefault="00A31C7A" w:rsidP="00A31B7F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В соответствии со статьей 2 п. 28 Фе</w:t>
      </w:r>
      <w:r w:rsidR="00A31B7F">
        <w:rPr>
          <w:rFonts w:ascii="Times New Roman" w:hAnsi="Times New Roman"/>
          <w:sz w:val="24"/>
          <w:szCs w:val="24"/>
        </w:rPr>
        <w:t>дерального закона Российской Фе</w:t>
      </w:r>
      <w:r w:rsidRPr="00F46F15">
        <w:rPr>
          <w:rFonts w:ascii="Times New Roman" w:hAnsi="Times New Roman"/>
          <w:sz w:val="24"/>
          <w:szCs w:val="24"/>
        </w:rPr>
        <w:t xml:space="preserve">дерации от 27 июля </w:t>
      </w:r>
      <w:smartTag w:uri="urn:schemas-microsoft-com:office:smarttags" w:element="metricconverter">
        <w:smartTagPr>
          <w:attr w:name="ProductID" w:val="2010 г"/>
        </w:smartTagPr>
        <w:r w:rsidRPr="00F46F15">
          <w:rPr>
            <w:rFonts w:ascii="Times New Roman" w:hAnsi="Times New Roman"/>
            <w:sz w:val="24"/>
            <w:szCs w:val="24"/>
          </w:rPr>
          <w:t>2010 г</w:t>
        </w:r>
      </w:smartTag>
      <w:r w:rsidRPr="00F46F15">
        <w:rPr>
          <w:rFonts w:ascii="Times New Roman" w:hAnsi="Times New Roman"/>
          <w:sz w:val="24"/>
          <w:szCs w:val="24"/>
        </w:rPr>
        <w:t>. №190-ФЗ «О теплоснабжении»: «Единая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Критерии определения единой теплоснабжающей организации: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 xml:space="preserve">- </w:t>
      </w:r>
      <w:r w:rsidR="00291230">
        <w:rPr>
          <w:rFonts w:ascii="Times New Roman" w:hAnsi="Times New Roman"/>
          <w:sz w:val="24"/>
          <w:szCs w:val="24"/>
        </w:rPr>
        <w:t xml:space="preserve"> </w:t>
      </w:r>
      <w:r w:rsidRPr="00F46F15">
        <w:rPr>
          <w:rFonts w:ascii="Times New Roman" w:hAnsi="Times New Roman"/>
          <w:sz w:val="24"/>
          <w:szCs w:val="24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 xml:space="preserve">- </w:t>
      </w:r>
      <w:r w:rsidR="00291230">
        <w:rPr>
          <w:rFonts w:ascii="Times New Roman" w:hAnsi="Times New Roman"/>
          <w:sz w:val="24"/>
          <w:szCs w:val="24"/>
        </w:rPr>
        <w:t xml:space="preserve"> </w:t>
      </w:r>
      <w:r w:rsidRPr="00F46F15">
        <w:rPr>
          <w:rFonts w:ascii="Times New Roman" w:hAnsi="Times New Roman"/>
          <w:sz w:val="24"/>
          <w:szCs w:val="24"/>
        </w:rPr>
        <w:t>в случае наличия двух претендентов статус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Способность обеспечить надежность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Единая теплоснабжающая организация обязана: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 xml:space="preserve">- </w:t>
      </w:r>
      <w:r w:rsidR="00291230">
        <w:rPr>
          <w:rFonts w:ascii="Times New Roman" w:hAnsi="Times New Roman"/>
          <w:sz w:val="24"/>
          <w:szCs w:val="24"/>
        </w:rPr>
        <w:t xml:space="preserve"> </w:t>
      </w:r>
      <w:r w:rsidRPr="00F46F15">
        <w:rPr>
          <w:rFonts w:ascii="Times New Roman" w:hAnsi="Times New Roman"/>
          <w:sz w:val="24"/>
          <w:szCs w:val="24"/>
        </w:rPr>
        <w:t>заключать и надлежаще исполнять договоры теплоснабжения со всеми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обратившимися к ней потребителями тепловой энергии в своей зоне деятель-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ности;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</w:t>
      </w:r>
      <w:r w:rsidR="00291230">
        <w:rPr>
          <w:rFonts w:ascii="Times New Roman" w:hAnsi="Times New Roman"/>
          <w:sz w:val="24"/>
          <w:szCs w:val="24"/>
        </w:rPr>
        <w:t xml:space="preserve"> </w:t>
      </w:r>
      <w:r w:rsidRPr="00F46F15">
        <w:rPr>
          <w:rFonts w:ascii="Times New Roman" w:hAnsi="Times New Roman"/>
          <w:sz w:val="24"/>
          <w:szCs w:val="24"/>
        </w:rPr>
        <w:t xml:space="preserve">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осуществлять контроль режимов потребления тепловой энергии в зоне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своей деятельности.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В настоящее время в городе действуют одна крупная теплоснабжающая организация, имеющая на своем балансе как крупные источника тепла, так и тепловые сети: ООО «СРТЭ».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b/>
          <w:bCs/>
          <w:i/>
          <w:iCs/>
          <w:sz w:val="24"/>
          <w:szCs w:val="24"/>
        </w:rPr>
        <w:t xml:space="preserve">Данные о ООО </w:t>
      </w:r>
      <w:r w:rsidR="00291230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</w:t>
      </w:r>
      <w:r w:rsidRPr="00F46F15">
        <w:rPr>
          <w:rFonts w:ascii="Times New Roman" w:hAnsi="Times New Roman"/>
          <w:b/>
          <w:bCs/>
          <w:i/>
          <w:iCs/>
          <w:sz w:val="24"/>
          <w:szCs w:val="24"/>
        </w:rPr>
        <w:t xml:space="preserve">Смоленскрегионтеплоэнерго (ООО СРТЭ) </w:t>
      </w:r>
      <w:r w:rsidRPr="00F46F15">
        <w:rPr>
          <w:rFonts w:ascii="Times New Roman" w:hAnsi="Times New Roman"/>
          <w:sz w:val="24"/>
          <w:szCs w:val="24"/>
        </w:rPr>
        <w:t>(по состояниюна 2013г.):</w:t>
      </w:r>
    </w:p>
    <w:p w:rsidR="00A31C7A" w:rsidRPr="00F46F15" w:rsidRDefault="00291230" w:rsidP="00291230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31C7A" w:rsidRPr="00F46F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</w:t>
      </w:r>
      <w:r w:rsidR="00A31C7A" w:rsidRPr="00F46F15">
        <w:rPr>
          <w:rFonts w:ascii="Times New Roman" w:hAnsi="Times New Roman"/>
          <w:sz w:val="24"/>
          <w:szCs w:val="24"/>
        </w:rPr>
        <w:t xml:space="preserve">выработка тепловой энергии на котельных, находящихся в собственности/аренде ООО СРТЭ по утвержденным данных для тарифного регулирования на 2013 год составляет 92 485 </w:t>
      </w:r>
      <w:r w:rsidR="00A31C7A" w:rsidRPr="00F46F15">
        <w:rPr>
          <w:rFonts w:ascii="Times New Roman" w:hAnsi="Times New Roman"/>
          <w:sz w:val="24"/>
          <w:szCs w:val="24"/>
        </w:rPr>
        <w:lastRenderedPageBreak/>
        <w:t>Гкал/год. Покупка тепловой энергии у сторонних организаций с целью ее дальнейшей транспортировки по тепловым сетям ООО «Смоленскрегионтеплоэнерго» по утвержденным данных для тарифного регулирования на 2013 год составляет  149 435 Гкал/год.</w:t>
      </w:r>
    </w:p>
    <w:p w:rsidR="00A31C7A" w:rsidRPr="00F46F15" w:rsidRDefault="00291230" w:rsidP="00291230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31C7A" w:rsidRPr="00F46F15">
        <w:rPr>
          <w:rFonts w:ascii="Times New Roman" w:hAnsi="Times New Roman"/>
          <w:sz w:val="24"/>
          <w:szCs w:val="24"/>
        </w:rPr>
        <w:t>- в ведении (собственности/аренде) организации находятся: 21017 п.м. в двухтрубном исполнении- данные сети проложены от котельных (находящихся в собственности/аренде ООО СРТЭ), 2770 п.м. двухтрубном исполнении- данные сети проложены от линии балансового разграничения с ОАО «Рославльский вагоноремонтный завод», 25180 п.м. в двухтрубном исполнении- данные сети проложены от линии балансового разграничения ООО «Смоленсктепло» и ООО «СРТЭ», 1388 п.м. в двухтрубном исполнении- данные сети проложены от линии балансового разграничения локомотивного депо с ООО «СРТЭ»(среди централизованных теплоисточников, обеспечивающих тепловой энергией как население, так и физических лиц в г. Рославле), а также тепловые сети от данных котельных;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 xml:space="preserve">- </w:t>
      </w:r>
      <w:r w:rsidR="00291230">
        <w:rPr>
          <w:rFonts w:ascii="Times New Roman" w:hAnsi="Times New Roman"/>
          <w:sz w:val="24"/>
          <w:szCs w:val="24"/>
        </w:rPr>
        <w:t xml:space="preserve"> </w:t>
      </w:r>
      <w:r w:rsidRPr="00F46F15">
        <w:rPr>
          <w:rFonts w:ascii="Times New Roman" w:hAnsi="Times New Roman"/>
          <w:sz w:val="24"/>
          <w:szCs w:val="24"/>
        </w:rPr>
        <w:t>на предприятии имеется квалифицированный персонал для ремонта и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обслуживания котельного оборудования и тепловых сетей: слесаря - ремонтники, сварщики, электрики, слесаря КИПиА, операторы котельных установок. В составе предприятия организованы комплексные бригады для проведения требуемых работ;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на предприятии имеется необходимая собственная техника для проведения ремонтно-строительных работ на котельных и тепловых сетях, а также привлекается техника сторонних организаций.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На основании имеющихся данных об организации работ в ООО «СРТЭ» и критериев определения единой теплоснабжающей организации предлагается определить статус единой теплоснабжающей организацией по городу:</w:t>
      </w:r>
    </w:p>
    <w:p w:rsidR="00A31C7A" w:rsidRPr="00F46F15" w:rsidRDefault="00291230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A31C7A" w:rsidRPr="00F46F15">
        <w:rPr>
          <w:rFonts w:ascii="Times New Roman" w:hAnsi="Times New Roman"/>
          <w:sz w:val="24"/>
          <w:szCs w:val="24"/>
        </w:rPr>
        <w:t>в зоне централизованного теплоснабжения города Рославля – ООО «Смоленскрегионтеплоэнерго».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на предприятии имеется квалифицированный персонал для ремонта и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обслуживания котельного оборудования и тепловых сетей: слесаря - ремонтники, сварщики, электрики, слесаря КИПиА, операторы котельных установок. В составе предприятия организованы комплексные бригады для проведения требуемых работ;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на предприятии имеется необходимая собственная техника для проведения ремонтно-строительных работ на котельных и тепловых сетях, а также привлекается техника сторонних организаций.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На основании имеющихся данных об организации работ в ООО «СРТЭ» и критериев определения единой теплоснабжающей организации предлагается определить статус единой теплоснабжающей организацией по городу:</w:t>
      </w:r>
    </w:p>
    <w:p w:rsidR="003D772A" w:rsidRDefault="00A31C7A" w:rsidP="003F201E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- в зоне централизованного теплоснабжения города Рославля – ООО «Смоленскрегионтеплоэнерго».</w:t>
      </w:r>
    </w:p>
    <w:p w:rsidR="00A31C7A" w:rsidRPr="00F46F15" w:rsidRDefault="00A31C7A" w:rsidP="003F201E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472" w:type="dxa"/>
        <w:tblBorders>
          <w:top w:val="single" w:sz="8" w:space="0" w:color="8064A2"/>
          <w:bottom w:val="single" w:sz="8" w:space="0" w:color="8064A2"/>
        </w:tblBorders>
        <w:tblLook w:val="04A0"/>
      </w:tblPr>
      <w:tblGrid>
        <w:gridCol w:w="2518"/>
        <w:gridCol w:w="2019"/>
        <w:gridCol w:w="3935"/>
      </w:tblGrid>
      <w:tr w:rsidR="00A31C7A" w:rsidRPr="00F46F15" w:rsidTr="009F1A8D">
        <w:trPr>
          <w:trHeight w:val="688"/>
        </w:trPr>
        <w:tc>
          <w:tcPr>
            <w:tcW w:w="8472" w:type="dxa"/>
            <w:gridSpan w:val="3"/>
            <w:tcBorders>
              <w:top w:val="single" w:sz="8" w:space="0" w:color="8064A2"/>
              <w:left w:val="nil"/>
              <w:bottom w:val="nil"/>
              <w:right w:val="nil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График качественного регулирования температуры воды в системах отопления при различных расчетных и текущих температурах наружного воздуха</w:t>
            </w:r>
          </w:p>
        </w:tc>
      </w:tr>
      <w:tr w:rsidR="00A31C7A" w:rsidRPr="00F46F15" w:rsidTr="009F1A8D">
        <w:trPr>
          <w:trHeight w:val="25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7A" w:rsidRPr="00F46F15" w:rsidTr="009F1A8D">
        <w:trPr>
          <w:trHeight w:val="37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Температура наружного воздуха, °с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Температура, t°C</w:t>
            </w:r>
          </w:p>
        </w:tc>
      </w:tr>
      <w:tr w:rsidR="00A31C7A" w:rsidRPr="00F46F15" w:rsidTr="009F1A8D">
        <w:trPr>
          <w:trHeight w:val="37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подающей линии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обратной линии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A31C7A" w:rsidRPr="00F46F15" w:rsidTr="009F1A8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-26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7A" w:rsidRPr="00F46F15" w:rsidRDefault="00A31C7A" w:rsidP="00B55B3D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F1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Екимовичи( кот.школы) нагрузка устан-2,0гкл/час, подключена-0,310гкл/час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>Екимовичи( центральная)нагрузка устан-2гкл/час, подключена-0,170гкл/час</w:t>
      </w:r>
    </w:p>
    <w:p w:rsidR="00A31C7A" w:rsidRPr="00F46F15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46F15">
        <w:rPr>
          <w:rFonts w:ascii="Times New Roman" w:hAnsi="Times New Roman"/>
          <w:sz w:val="24"/>
          <w:szCs w:val="24"/>
        </w:rPr>
        <w:t xml:space="preserve">Протяженность тепловых </w:t>
      </w:r>
      <w:r>
        <w:rPr>
          <w:rFonts w:ascii="Times New Roman" w:hAnsi="Times New Roman"/>
          <w:sz w:val="24"/>
          <w:szCs w:val="24"/>
        </w:rPr>
        <w:t>сетей-1,059 км в 2х трубном исчи</w:t>
      </w:r>
      <w:r w:rsidRPr="00F46F15">
        <w:rPr>
          <w:rFonts w:ascii="Times New Roman" w:hAnsi="Times New Roman"/>
          <w:sz w:val="24"/>
          <w:szCs w:val="24"/>
        </w:rPr>
        <w:t>слении</w:t>
      </w:r>
    </w:p>
    <w:p w:rsidR="00A31C7A" w:rsidRDefault="00A31C7A" w:rsidP="00A31C7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71B0F">
        <w:rPr>
          <w:rFonts w:ascii="Times New Roman" w:hAnsi="Times New Roman"/>
          <w:sz w:val="24"/>
          <w:szCs w:val="24"/>
        </w:rPr>
        <w:t xml:space="preserve">Екимовичи школа интернат  нагрузка устан-2,5гкл/час, </w:t>
      </w:r>
    </w:p>
    <w:p w:rsidR="003D772A" w:rsidRDefault="003D772A" w:rsidP="00B55B3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  <w:sectPr w:rsidR="003D772A" w:rsidSect="004A400B">
          <w:pgSz w:w="11906" w:h="16838"/>
          <w:pgMar w:top="568" w:right="709" w:bottom="1134" w:left="1134" w:header="709" w:footer="709" w:gutter="0"/>
          <w:cols w:space="708"/>
          <w:docGrid w:linePitch="360"/>
        </w:sectPr>
      </w:pPr>
    </w:p>
    <w:p w:rsidR="00A31C7A" w:rsidRDefault="00A31C7A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91230" w:rsidRDefault="00291230" w:rsidP="00291230">
      <w:pPr>
        <w:shd w:val="clear" w:color="auto" w:fill="FFFFFF"/>
        <w:spacing w:before="10"/>
        <w:ind w:right="-1"/>
        <w:rPr>
          <w:rFonts w:ascii="Times New Roman" w:hAnsi="Times New Roman"/>
          <w:b/>
          <w:bCs/>
          <w:spacing w:val="1"/>
          <w:sz w:val="28"/>
          <w:szCs w:val="28"/>
        </w:rPr>
        <w:sectPr w:rsidR="00291230" w:rsidSect="0040308F">
          <w:pgSz w:w="11906" w:h="16838"/>
          <w:pgMar w:top="1134" w:right="709" w:bottom="1134" w:left="567" w:header="709" w:footer="709" w:gutter="0"/>
          <w:cols w:space="708"/>
          <w:docGrid w:linePitch="360"/>
        </w:sectPr>
      </w:pPr>
    </w:p>
    <w:tbl>
      <w:tblPr>
        <w:tblW w:w="15876" w:type="dxa"/>
        <w:tblInd w:w="-459" w:type="dxa"/>
        <w:tblLook w:val="04A0"/>
      </w:tblPr>
      <w:tblGrid>
        <w:gridCol w:w="3402"/>
        <w:gridCol w:w="2126"/>
        <w:gridCol w:w="2126"/>
        <w:gridCol w:w="2694"/>
        <w:gridCol w:w="1856"/>
        <w:gridCol w:w="1985"/>
        <w:gridCol w:w="1687"/>
      </w:tblGrid>
      <w:tr w:rsidR="00A31C7A" w:rsidRPr="002320C7" w:rsidTr="00B55B3D">
        <w:trPr>
          <w:trHeight w:val="910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C7A" w:rsidRPr="002320C7" w:rsidRDefault="00A31C7A" w:rsidP="009F1A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20C7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Баланс тепловой энергии на котельных</w:t>
            </w:r>
            <w:r w:rsidR="00291230">
              <w:rPr>
                <w:rFonts w:ascii="Times New Roman" w:hAnsi="Times New Roman"/>
                <w:b/>
                <w:bCs/>
                <w:color w:val="000000"/>
              </w:rPr>
              <w:t xml:space="preserve"> на 2022</w:t>
            </w:r>
            <w:r w:rsidRPr="002320C7">
              <w:rPr>
                <w:rFonts w:ascii="Times New Roman" w:hAnsi="Times New Roman"/>
                <w:b/>
                <w:bCs/>
                <w:color w:val="000000"/>
              </w:rPr>
              <w:t xml:space="preserve"> г.</w:t>
            </w:r>
          </w:p>
        </w:tc>
      </w:tr>
      <w:tr w:rsidR="00A31C7A" w:rsidRPr="002320C7" w:rsidTr="00B55B3D">
        <w:trPr>
          <w:trHeight w:val="18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 юридического лица, в собственности/аренде у которого находится источник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источника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Полезный отпуск тепловой энергии потребителям, Гкал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Нормативные технологические потери в тепловых сетях теплоснабжающей организации,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Отпуск тепловой энергии в сеть, Гкал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Расход тепловой энергии на собственные нужды, Гкал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7A" w:rsidRPr="002D6C9A" w:rsidRDefault="00A31C7A" w:rsidP="00B55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Выработка тепловой энергии, Гкал </w:t>
            </w:r>
          </w:p>
        </w:tc>
      </w:tr>
      <w:tr w:rsidR="00E34F82" w:rsidRPr="002320C7" w:rsidTr="00B55B3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ООО "Смоленскрегионтеплоэнерго"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№ 23 с.Екимовичи (Центральная)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29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9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9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9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E34F82" w:rsidRPr="002320C7" w:rsidTr="00B55B3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ООО "Смоленскрегионтеплоэнерго"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color w:val="000000"/>
                <w:sz w:val="20"/>
                <w:szCs w:val="20"/>
              </w:rPr>
              <w:t>№ 24 с.Екимовичи (Школа)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29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9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29123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 w:rsidR="00E34F82"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9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9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E34F82" w:rsidRPr="002320C7" w:rsidTr="00B55B3D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ОГУЭПП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"Смоленскоблкоммунэнерго"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F82" w:rsidRDefault="00E34F82" w:rsidP="00B55B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Котельная</w:t>
            </w:r>
          </w:p>
          <w:p w:rsidR="00E34F82" w:rsidRDefault="00E34F82" w:rsidP="00B55B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 Екимовичи,</w:t>
            </w:r>
          </w:p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ул. Краснохолмская (школа-интернат)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29123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29123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29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</w:tr>
      <w:tr w:rsidR="00E34F82" w:rsidRPr="002320C7" w:rsidTr="00B55B3D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2D6C9A" w:rsidRDefault="00E34F82" w:rsidP="00B55B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F82" w:rsidRPr="002D6C9A" w:rsidRDefault="00291230" w:rsidP="002912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6C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2912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29123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 w:rsidR="00E34F82" w:rsidRPr="00E34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2912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2912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F82" w:rsidRPr="00E34F82" w:rsidRDefault="00E34F8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4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2912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</w:t>
            </w:r>
          </w:p>
        </w:tc>
      </w:tr>
    </w:tbl>
    <w:p w:rsidR="00A31C7A" w:rsidRDefault="00A31C7A" w:rsidP="00A31C7A">
      <w:pPr>
        <w:shd w:val="clear" w:color="auto" w:fill="FFFFFF"/>
        <w:spacing w:before="10"/>
        <w:ind w:right="-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A31C7A" w:rsidRDefault="00A31C7A" w:rsidP="00A31C7A">
      <w:pPr>
        <w:shd w:val="clear" w:color="auto" w:fill="FFFFFF"/>
        <w:spacing w:before="10"/>
        <w:ind w:right="-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A31C7A" w:rsidRPr="008A6BC0" w:rsidRDefault="00A31C7A" w:rsidP="00A31C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8A6BC0">
        <w:rPr>
          <w:rFonts w:ascii="Times New Roman" w:hAnsi="Times New Roman"/>
          <w:bCs/>
          <w:spacing w:val="1"/>
          <w:sz w:val="28"/>
          <w:szCs w:val="28"/>
        </w:rPr>
        <w:t>Глава муниципального образования</w:t>
      </w:r>
    </w:p>
    <w:p w:rsidR="00A31C7A" w:rsidRPr="008A6BC0" w:rsidRDefault="00A31C7A" w:rsidP="00A31C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8A6BC0">
        <w:rPr>
          <w:rFonts w:ascii="Times New Roman" w:hAnsi="Times New Roman"/>
          <w:bCs/>
          <w:spacing w:val="1"/>
          <w:sz w:val="28"/>
          <w:szCs w:val="28"/>
        </w:rPr>
        <w:t>Екимовичского сельского поселения</w:t>
      </w:r>
    </w:p>
    <w:p w:rsidR="00A31C7A" w:rsidRPr="008A6BC0" w:rsidRDefault="00A31C7A" w:rsidP="00A31C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8A6BC0">
        <w:rPr>
          <w:rFonts w:ascii="Times New Roman" w:hAnsi="Times New Roman"/>
          <w:bCs/>
          <w:spacing w:val="1"/>
          <w:sz w:val="28"/>
          <w:szCs w:val="28"/>
        </w:rPr>
        <w:t xml:space="preserve">Рославльского района Смоленской области              </w:t>
      </w:r>
      <w:r w:rsidR="00A215C6">
        <w:rPr>
          <w:rFonts w:ascii="Times New Roman" w:hAnsi="Times New Roman"/>
          <w:bCs/>
          <w:spacing w:val="1"/>
          <w:sz w:val="28"/>
          <w:szCs w:val="28"/>
        </w:rPr>
        <w:t xml:space="preserve">                                                                    </w:t>
      </w:r>
      <w:r w:rsidRPr="008A6BC0">
        <w:rPr>
          <w:rFonts w:ascii="Times New Roman" w:hAnsi="Times New Roman"/>
          <w:bCs/>
          <w:spacing w:val="1"/>
          <w:sz w:val="28"/>
          <w:szCs w:val="28"/>
        </w:rPr>
        <w:t xml:space="preserve">     </w:t>
      </w:r>
      <w:r w:rsidR="003F201E">
        <w:rPr>
          <w:rFonts w:ascii="Times New Roman" w:hAnsi="Times New Roman"/>
          <w:bCs/>
          <w:spacing w:val="1"/>
          <w:sz w:val="28"/>
          <w:szCs w:val="28"/>
        </w:rPr>
        <w:t>В.Ф. Тюрин</w:t>
      </w:r>
    </w:p>
    <w:p w:rsidR="003805E3" w:rsidRPr="003805E3" w:rsidRDefault="003805E3" w:rsidP="003805E3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80BC2" w:rsidRDefault="00380BC2"/>
    <w:sectPr w:rsidR="00380BC2" w:rsidSect="00A31C7A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0119"/>
    <w:multiLevelType w:val="multilevel"/>
    <w:tmpl w:val="68DA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53ACD"/>
    <w:multiLevelType w:val="hybridMultilevel"/>
    <w:tmpl w:val="A9FA7DA6"/>
    <w:lvl w:ilvl="0" w:tplc="D14E51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F486B6E">
      <w:numFmt w:val="none"/>
      <w:lvlText w:val=""/>
      <w:lvlJc w:val="left"/>
      <w:pPr>
        <w:tabs>
          <w:tab w:val="num" w:pos="360"/>
        </w:tabs>
      </w:pPr>
    </w:lvl>
    <w:lvl w:ilvl="2" w:tplc="FCB68D2A">
      <w:numFmt w:val="none"/>
      <w:lvlText w:val=""/>
      <w:lvlJc w:val="left"/>
      <w:pPr>
        <w:tabs>
          <w:tab w:val="num" w:pos="360"/>
        </w:tabs>
      </w:pPr>
    </w:lvl>
    <w:lvl w:ilvl="3" w:tplc="246E0676">
      <w:numFmt w:val="none"/>
      <w:lvlText w:val=""/>
      <w:lvlJc w:val="left"/>
      <w:pPr>
        <w:tabs>
          <w:tab w:val="num" w:pos="360"/>
        </w:tabs>
      </w:pPr>
    </w:lvl>
    <w:lvl w:ilvl="4" w:tplc="2BF6C930">
      <w:numFmt w:val="none"/>
      <w:lvlText w:val=""/>
      <w:lvlJc w:val="left"/>
      <w:pPr>
        <w:tabs>
          <w:tab w:val="num" w:pos="360"/>
        </w:tabs>
      </w:pPr>
    </w:lvl>
    <w:lvl w:ilvl="5" w:tplc="D7602584">
      <w:numFmt w:val="none"/>
      <w:lvlText w:val=""/>
      <w:lvlJc w:val="left"/>
      <w:pPr>
        <w:tabs>
          <w:tab w:val="num" w:pos="360"/>
        </w:tabs>
      </w:pPr>
    </w:lvl>
    <w:lvl w:ilvl="6" w:tplc="7E3ADDA4">
      <w:numFmt w:val="none"/>
      <w:lvlText w:val=""/>
      <w:lvlJc w:val="left"/>
      <w:pPr>
        <w:tabs>
          <w:tab w:val="num" w:pos="360"/>
        </w:tabs>
      </w:pPr>
    </w:lvl>
    <w:lvl w:ilvl="7" w:tplc="7D4890C0">
      <w:numFmt w:val="none"/>
      <w:lvlText w:val=""/>
      <w:lvlJc w:val="left"/>
      <w:pPr>
        <w:tabs>
          <w:tab w:val="num" w:pos="360"/>
        </w:tabs>
      </w:pPr>
    </w:lvl>
    <w:lvl w:ilvl="8" w:tplc="99FE24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C6647"/>
    <w:rsid w:val="00091C00"/>
    <w:rsid w:val="000A3233"/>
    <w:rsid w:val="000F44D7"/>
    <w:rsid w:val="001403A1"/>
    <w:rsid w:val="00153A44"/>
    <w:rsid w:val="00171C80"/>
    <w:rsid w:val="001815FE"/>
    <w:rsid w:val="0018756F"/>
    <w:rsid w:val="001E3E58"/>
    <w:rsid w:val="00215155"/>
    <w:rsid w:val="00291230"/>
    <w:rsid w:val="002F7355"/>
    <w:rsid w:val="00302729"/>
    <w:rsid w:val="0030642E"/>
    <w:rsid w:val="00310FD8"/>
    <w:rsid w:val="003200ED"/>
    <w:rsid w:val="00342411"/>
    <w:rsid w:val="003805E3"/>
    <w:rsid w:val="00380BC2"/>
    <w:rsid w:val="00392F38"/>
    <w:rsid w:val="003B3519"/>
    <w:rsid w:val="003D772A"/>
    <w:rsid w:val="003F201E"/>
    <w:rsid w:val="00423321"/>
    <w:rsid w:val="004906F9"/>
    <w:rsid w:val="004A400B"/>
    <w:rsid w:val="004B46DB"/>
    <w:rsid w:val="004E1D36"/>
    <w:rsid w:val="004F2B77"/>
    <w:rsid w:val="004F5D44"/>
    <w:rsid w:val="005424F0"/>
    <w:rsid w:val="005F69B5"/>
    <w:rsid w:val="0060797F"/>
    <w:rsid w:val="006175C9"/>
    <w:rsid w:val="00621CE8"/>
    <w:rsid w:val="006E7AC3"/>
    <w:rsid w:val="007205EE"/>
    <w:rsid w:val="00720C41"/>
    <w:rsid w:val="00725E49"/>
    <w:rsid w:val="00732BEC"/>
    <w:rsid w:val="007961C9"/>
    <w:rsid w:val="008066D2"/>
    <w:rsid w:val="008566C1"/>
    <w:rsid w:val="008B1F46"/>
    <w:rsid w:val="008B3488"/>
    <w:rsid w:val="008B7DD0"/>
    <w:rsid w:val="008C0F9E"/>
    <w:rsid w:val="009273EA"/>
    <w:rsid w:val="00956688"/>
    <w:rsid w:val="009F1A8D"/>
    <w:rsid w:val="009F77BF"/>
    <w:rsid w:val="00A00AC5"/>
    <w:rsid w:val="00A215C6"/>
    <w:rsid w:val="00A30653"/>
    <w:rsid w:val="00A31B7F"/>
    <w:rsid w:val="00A31C7A"/>
    <w:rsid w:val="00A8001C"/>
    <w:rsid w:val="00A86DE3"/>
    <w:rsid w:val="00AD3751"/>
    <w:rsid w:val="00AE2B7F"/>
    <w:rsid w:val="00B133C1"/>
    <w:rsid w:val="00B60669"/>
    <w:rsid w:val="00B6238F"/>
    <w:rsid w:val="00B72D6E"/>
    <w:rsid w:val="00B738EA"/>
    <w:rsid w:val="00BF4144"/>
    <w:rsid w:val="00C6402A"/>
    <w:rsid w:val="00CC6647"/>
    <w:rsid w:val="00CE0C81"/>
    <w:rsid w:val="00D108F4"/>
    <w:rsid w:val="00D41631"/>
    <w:rsid w:val="00D668D6"/>
    <w:rsid w:val="00D812C1"/>
    <w:rsid w:val="00D9462D"/>
    <w:rsid w:val="00DB26DE"/>
    <w:rsid w:val="00E34F82"/>
    <w:rsid w:val="00EA41F2"/>
    <w:rsid w:val="00EB0890"/>
    <w:rsid w:val="00F01A49"/>
    <w:rsid w:val="00F21466"/>
    <w:rsid w:val="00F9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66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805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E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B133C1"/>
    <w:pPr>
      <w:widowControl w:val="0"/>
      <w:shd w:val="clear" w:color="auto" w:fill="FFFFFF"/>
      <w:tabs>
        <w:tab w:val="left" w:pos="993"/>
      </w:tabs>
      <w:snapToGrid w:val="0"/>
      <w:spacing w:after="0" w:line="240" w:lineRule="auto"/>
      <w:ind w:right="18"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B133C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styleId="a5">
    <w:name w:val="Normal (Web)"/>
    <w:basedOn w:val="a"/>
    <w:uiPriority w:val="99"/>
    <w:unhideWhenUsed/>
    <w:rsid w:val="0030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0642E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A31C7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31C7A"/>
  </w:style>
  <w:style w:type="paragraph" w:styleId="a9">
    <w:name w:val="Body Text Indent"/>
    <w:basedOn w:val="a"/>
    <w:link w:val="aa"/>
    <w:uiPriority w:val="99"/>
    <w:semiHidden/>
    <w:unhideWhenUsed/>
    <w:rsid w:val="00A31C7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31C7A"/>
  </w:style>
  <w:style w:type="paragraph" w:styleId="ab">
    <w:name w:val="Body Text First Indent"/>
    <w:basedOn w:val="a7"/>
    <w:link w:val="ac"/>
    <w:uiPriority w:val="99"/>
    <w:semiHidden/>
    <w:unhideWhenUsed/>
    <w:rsid w:val="00A31C7A"/>
    <w:pPr>
      <w:spacing w:after="200"/>
      <w:ind w:firstLine="360"/>
    </w:pPr>
  </w:style>
  <w:style w:type="character" w:customStyle="1" w:styleId="ac">
    <w:name w:val="Красная строка Знак"/>
    <w:basedOn w:val="a8"/>
    <w:link w:val="ab"/>
    <w:uiPriority w:val="99"/>
    <w:semiHidden/>
    <w:rsid w:val="00A31C7A"/>
  </w:style>
  <w:style w:type="paragraph" w:customStyle="1" w:styleId="1">
    <w:name w:val="Обычный1"/>
    <w:rsid w:val="00A31C7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0%D1%80%D0%B8%D1%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D%D0%B2%D0%B5%D1%81%D1%82%D0%B8%D1%86%D0%B8%D0%B8" TargetMode="External"/><Relationship Id="rId5" Type="http://schemas.openxmlformats.org/officeDocument/2006/relationships/hyperlink" Target="http://ru.wikipedia.org/wiki/%D0%9F%D0%BE%D1%81%D0%B5%D0%BB%D0%B5%D0%BD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Yekimovichi</dc:creator>
  <cp:lastModifiedBy>Yekimovichi</cp:lastModifiedBy>
  <cp:revision>10</cp:revision>
  <cp:lastPrinted>2020-06-30T16:06:00Z</cp:lastPrinted>
  <dcterms:created xsi:type="dcterms:W3CDTF">2020-06-29T13:06:00Z</dcterms:created>
  <dcterms:modified xsi:type="dcterms:W3CDTF">2021-05-18T09:58:00Z</dcterms:modified>
</cp:coreProperties>
</file>