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8"/>
          <w:szCs w:val="18"/>
        </w:rPr>
      </w:pPr>
      <w:bookmarkStart w:id="0" w:name="_GoBack"/>
      <w:bookmarkEnd w:id="0"/>
    </w:p>
    <w:p>
      <w:pPr>
        <w:tabs>
          <w:tab w:val="right" w:pos="10207"/>
        </w:tabs>
        <w:spacing w:before="1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-114300</wp:posOffset>
            </wp:positionV>
            <wp:extent cx="457200" cy="561975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>
      <w:pPr>
        <w:tabs>
          <w:tab w:val="right" w:pos="10207"/>
        </w:tabs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ЕКИМОВИЧСКОГО СЕЛЬСКОГО ПОСЕЛЕНИЯ</w:t>
      </w:r>
    </w:p>
    <w:p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>
      <w:pPr>
        <w:pStyle w:val="2"/>
        <w:ind w:firstLine="0"/>
        <w:rPr>
          <w:b/>
          <w:szCs w:val="28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24.07.2015г.                                                                                               № 20                                                     </w:t>
      </w:r>
    </w:p>
    <w:p>
      <w:pPr>
        <w:pStyle w:val="6"/>
        <w:widowControl/>
        <w:ind w:firstLine="0"/>
        <w:jc w:val="both"/>
        <w:rPr>
          <w:rFonts w:ascii="Times New Roman" w:hAnsi="Times New Roman" w:eastAsiaTheme="minorEastAsia"/>
          <w:b/>
          <w:bCs/>
          <w:sz w:val="24"/>
          <w:szCs w:val="18"/>
        </w:rPr>
      </w:pPr>
    </w:p>
    <w:p>
      <w:pPr>
        <w:pStyle w:val="6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 О внесении   изменений   в   решение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Совета депутатов   Екимовичского сельского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поселения Рославльского района Смоленской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области от 23.12.2014 г. № 44 «О бюджете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Екимовичского   сельского     поселения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Рославльского района Смоленской  области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на  2015 год»  </w:t>
      </w:r>
    </w:p>
    <w:p>
      <w:pPr>
        <w:rPr>
          <w:rFonts w:ascii="Times New Roman" w:hAnsi="Times New Roman" w:cs="Times New Roman"/>
          <w:sz w:val="28"/>
          <w:szCs w:val="18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 Руководствуясь Бюджетным кодексом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>
      <w:pPr>
        <w:rPr>
          <w:rFonts w:ascii="Times New Roman" w:hAnsi="Times New Roman" w:cs="Times New Roman"/>
          <w:sz w:val="28"/>
          <w:szCs w:val="18"/>
        </w:rPr>
      </w:pPr>
    </w:p>
    <w:p>
      <w:pPr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РЕШИЛ:</w:t>
      </w:r>
    </w:p>
    <w:p>
      <w:pPr>
        <w:rPr>
          <w:rFonts w:ascii="Times New Roman" w:hAnsi="Times New Roman" w:cs="Times New Roman"/>
          <w:sz w:val="28"/>
          <w:szCs w:val="18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Внести в решение  Совета депутатов   Екимовичского сельского поселения Рославльского    района    Смоленской    области  от 23.12.2014г. № 44  «О бюджете Екимовичского сельского    поселения    Рославльского    района Смоленской области на 2015 год»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1. Подпункт 1пункта 1 изложить в следующей редакции: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объём доходов бюджета Екимовичского сельского поселения в сумме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12066,58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объём безвозмездных поступлений в сумме </w:t>
      </w:r>
      <w:r>
        <w:rPr>
          <w:rFonts w:ascii="Times New Roman" w:hAnsi="Times New Roman" w:cs="Times New Roman"/>
          <w:b/>
          <w:sz w:val="28"/>
          <w:szCs w:val="28"/>
        </w:rPr>
        <w:t>7635,18 тыс.</w:t>
      </w:r>
      <w:r>
        <w:rPr>
          <w:rFonts w:ascii="Times New Roman" w:hAnsi="Times New Roman" w:cs="Times New Roman"/>
          <w:sz w:val="28"/>
          <w:szCs w:val="28"/>
        </w:rPr>
        <w:t>рублей, из которых объём получаемых межбюджетных трансфертов в сумме  7635,18 тыс.  рублей.</w:t>
      </w:r>
    </w:p>
    <w:p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 . Подпункт 2пункта 1 изложить в следующей редакции: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Екимовичского сельского поселения в сумме  </w:t>
      </w:r>
      <w:r>
        <w:rPr>
          <w:rFonts w:ascii="Times New Roman" w:hAnsi="Times New Roman" w:cs="Times New Roman"/>
          <w:b/>
          <w:sz w:val="28"/>
          <w:szCs w:val="28"/>
        </w:rPr>
        <w:t>13110,58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трансфертов, предоставляемых из бюджета сельского поселения бюджету муниципального образования «Рославльский район» Смоленской области, в сумме 17,78 тыс.рублей.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3.подпункт 3 пункта 1 изложить в  следующей редакции: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3) дефицит бюджета Екимовичского сельского поселения в сумме </w:t>
      </w:r>
      <w:r>
        <w:rPr>
          <w:rFonts w:ascii="Times New Roman" w:hAnsi="Times New Roman" w:cs="Times New Roman"/>
          <w:b/>
          <w:sz w:val="28"/>
          <w:szCs w:val="18"/>
        </w:rPr>
        <w:t>1044,0 тыс.</w:t>
      </w:r>
      <w:r>
        <w:rPr>
          <w:rFonts w:ascii="Times New Roman" w:hAnsi="Times New Roman" w:cs="Times New Roman"/>
          <w:sz w:val="28"/>
          <w:szCs w:val="18"/>
        </w:rPr>
        <w:t>руб., что составляет 23,6 % от утвержденного общего годового объема доходов бюджета Екимовичского сельского поселения без учета утвержденного объема безвозмездных поступлений.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4.</w:t>
      </w:r>
      <w:r>
        <w:rPr>
          <w:rFonts w:ascii="Times New Roman" w:hAnsi="Times New Roman" w:cs="Times New Roman"/>
          <w:sz w:val="28"/>
          <w:szCs w:val="24"/>
        </w:rPr>
        <w:t xml:space="preserve">  П</w:t>
      </w:r>
      <w:r>
        <w:rPr>
          <w:rFonts w:ascii="Times New Roman" w:hAnsi="Times New Roman" w:cs="Times New Roman"/>
          <w:sz w:val="28"/>
          <w:szCs w:val="18"/>
        </w:rPr>
        <w:t>ункт 14 изложить в следующей редакции: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>
        <w:rPr>
          <w:rFonts w:ascii="Times New Roman" w:hAnsi="Times New Roman" w:cs="Times New Roman"/>
          <w:sz w:val="28"/>
          <w:szCs w:val="18"/>
        </w:rPr>
        <w:t xml:space="preserve">Утвердить бюджетные ассигнования </w:t>
      </w:r>
      <w:r>
        <w:rPr>
          <w:rFonts w:ascii="Times New Roman" w:hAnsi="Times New Roman" w:cs="Times New Roman"/>
          <w:sz w:val="28"/>
          <w:szCs w:val="28"/>
        </w:rPr>
        <w:t>муниципального дорожного фонда</w:t>
      </w:r>
      <w:r>
        <w:rPr>
          <w:rFonts w:ascii="Times New Roman" w:hAnsi="Times New Roman" w:cs="Times New Roman"/>
          <w:sz w:val="28"/>
          <w:szCs w:val="18"/>
        </w:rPr>
        <w:t xml:space="preserve">  Екимовичского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области» на 2015 год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1064339,13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5 . Приложение 1 читать в новой редакции (прилагается)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6.  Приложение 4 читать в новой редакции (прилагается)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7.  Приложение 5 читать в новой редакции (прилагается)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8.  Приложение 6 читать в новой редакции (прилагается)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9.  Приложение 7 читать в новой редакции (прилагается) 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10.Настоящее решение подлежит официальному опубликованию в газете «Рославльская правда».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11. Контроль за исполнением настоящего решения возложить на депутатскую комиссию по бюджету, финансовой и налоговой политике, по вопросам муниципального имущества (В.А. Козаеву)                                                                   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Екимовичского сельского поселения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Рославльского района Смоленской области                                    И.И. Филин</w:t>
      </w:r>
    </w:p>
    <w:p>
      <w:pPr>
        <w:spacing w:line="240" w:lineRule="auto"/>
        <w:contextualSpacing/>
        <w:rPr>
          <w:sz w:val="28"/>
          <w:szCs w:val="18"/>
        </w:rPr>
      </w:pPr>
    </w:p>
    <w:p>
      <w:pPr>
        <w:rPr>
          <w:sz w:val="28"/>
          <w:szCs w:val="18"/>
        </w:rPr>
      </w:pPr>
    </w:p>
    <w:p>
      <w:pPr>
        <w:rPr>
          <w:sz w:val="28"/>
          <w:szCs w:val="18"/>
        </w:rPr>
      </w:pPr>
    </w:p>
    <w:p>
      <w:pPr>
        <w:rPr>
          <w:sz w:val="28"/>
          <w:szCs w:val="18"/>
        </w:rPr>
      </w:pPr>
    </w:p>
    <w:p>
      <w:pPr>
        <w:rPr>
          <w:sz w:val="28"/>
          <w:szCs w:val="18"/>
        </w:rPr>
      </w:pP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D4"/>
    <w:rsid w:val="001A1DDE"/>
    <w:rsid w:val="002C2BD4"/>
    <w:rsid w:val="002D2ADA"/>
    <w:rsid w:val="007377EF"/>
    <w:rsid w:val="00D64621"/>
    <w:rsid w:val="45BC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5"/>
    <w:semiHidden/>
    <w:unhideWhenUsed/>
    <w:qFormat/>
    <w:uiPriority w:val="0"/>
    <w:pPr>
      <w:keepNext/>
      <w:spacing w:after="0" w:line="240" w:lineRule="auto"/>
      <w:ind w:firstLine="993"/>
      <w:jc w:val="both"/>
      <w:outlineLvl w:val="7"/>
    </w:pPr>
    <w:rPr>
      <w:rFonts w:ascii="Times New Roman" w:hAnsi="Times New Roman" w:eastAsia="Times New Roman" w:cs="Times New Roman"/>
      <w:sz w:val="28"/>
      <w:szCs w:val="1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8 Знак"/>
    <w:basedOn w:val="3"/>
    <w:link w:val="2"/>
    <w:semiHidden/>
    <w:uiPriority w:val="0"/>
    <w:rPr>
      <w:rFonts w:ascii="Times New Roman" w:hAnsi="Times New Roman" w:eastAsia="Times New Roman" w:cs="Times New Roman"/>
      <w:sz w:val="28"/>
      <w:szCs w:val="18"/>
    </w:rPr>
  </w:style>
  <w:style w:type="paragraph" w:customStyle="1" w:styleId="6">
    <w:name w:val="ConsNormal"/>
    <w:uiPriority w:val="0"/>
    <w:pPr>
      <w:widowControl w:val="0"/>
      <w:spacing w:after="0" w:line="240" w:lineRule="auto"/>
      <w:ind w:firstLine="720"/>
    </w:pPr>
    <w:rPr>
      <w:rFonts w:ascii="Arial" w:hAnsi="Arial" w:eastAsia="Times New Roman" w:cs="Times New Roman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496</Words>
  <Characters>2831</Characters>
  <Lines>23</Lines>
  <Paragraphs>6</Paragraphs>
  <TotalTime>4</TotalTime>
  <ScaleCrop>false</ScaleCrop>
  <LinksUpToDate>false</LinksUpToDate>
  <CharactersWithSpaces>3321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2015-07-31T10:59:00Z</dcterms:created>
  <dc:creator>1</dc:creator>
  <cp:lastModifiedBy>prokh</cp:lastModifiedBy>
  <dcterms:modified xsi:type="dcterms:W3CDTF">2020-04-02T15:23:49Z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