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947"/>
        </w:tabs>
        <w:spacing w:before="120"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5720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</w:p>
    <w:p>
      <w:pPr>
        <w:spacing w:line="2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ЕКИМОВИЧСКОГО  СЕЛЬСКОГО ПОСЕЛЕНИЯ</w:t>
      </w:r>
    </w:p>
    <w:p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РОСЛАВЛЬСКОГО РАЙОНА СМОЛЕНСКОЙ ОБЛАСТИ</w:t>
      </w:r>
    </w:p>
    <w:p>
      <w:pPr>
        <w:pBdr>
          <w:bottom w:val="single" w:color="auto" w:sz="12" w:space="1"/>
        </w:pBdr>
        <w:spacing w:line="2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</w:p>
    <w:p>
      <w:pPr>
        <w:pBdr>
          <w:bottom w:val="single" w:color="auto" w:sz="12" w:space="1"/>
        </w:pBdr>
        <w:spacing w:line="2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Р Е Ш Е Н И Е</w:t>
      </w:r>
    </w:p>
    <w:p>
      <w:pPr>
        <w:pStyle w:val="2"/>
        <w:spacing w:line="20" w:lineRule="atLeast"/>
        <w:ind w:firstLine="0"/>
        <w:contextualSpacing/>
        <w:rPr>
          <w:szCs w:val="28"/>
        </w:rPr>
      </w:pPr>
    </w:p>
    <w:p>
      <w:pPr>
        <w:pStyle w:val="2"/>
        <w:spacing w:line="20" w:lineRule="atLeast"/>
        <w:ind w:firstLine="0"/>
        <w:contextualSpacing/>
        <w:rPr>
          <w:szCs w:val="28"/>
        </w:rPr>
      </w:pPr>
      <w:r>
        <w:rPr>
          <w:szCs w:val="28"/>
        </w:rPr>
        <w:t>от  29.12.2015 г.                                                                                          № 18</w:t>
      </w:r>
    </w:p>
    <w:p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</w:t>
      </w:r>
    </w:p>
    <w:p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депутатов Екимовичского сельского поселения</w:t>
      </w:r>
    </w:p>
    <w:p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Рославльского района Смоленской области </w:t>
      </w:r>
    </w:p>
    <w:p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23.12.2014 г. № 44 «О бюджете Екимовичского</w:t>
      </w:r>
    </w:p>
    <w:p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Рославльского района</w:t>
      </w:r>
    </w:p>
    <w:p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 на 2015 год»</w:t>
      </w:r>
    </w:p>
    <w:p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со статьёй 184.1 Бюджетного  кодекса Российской Федерации, Уставом Екимовичского сельского поселения  Рославльского района Смоленской области, Совет депутатов Екимовичского сельского поселения  Рославльского  района Смоленской области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line="2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Совета депутатов Екимовичского сельского поселения  Рославльского  района Смоленской области  от  23.12.2014 г. № 44 «О бюджете Екимовичского сельского поселения Рославльского  района Смоленской области на 2015 год» следующие изменения:</w:t>
      </w:r>
    </w:p>
    <w:p>
      <w:pPr>
        <w:pStyle w:val="7"/>
        <w:numPr>
          <w:ilvl w:val="0"/>
          <w:numId w:val="1"/>
        </w:numPr>
        <w:spacing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подпункт 1 пункта 1 изложить в следующей редакции: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 доходов бюджета  Екимовичского сельского поселения в сумме  23352,58 тыс.рублей в том числе объем безвозмездных поступлений в сумме  18921,18 тыс.рублей, из которых объем получаемых межбюджетных трансфертов – 18921,18  тыс.рублей;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подпункт 2 пункт 1 изложить в следующей редакции: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  общий объем расходов бюджета Екимовичского сельского поселения в сумме 24396,58 тыс. рублей, в том числе объем межбюджетных трансфертов,  предоставляемых из бюджета сельского поселения бюджету муниципального образования «Рославльский район» Смоленской области в сумме  17,78 тыс. рублей;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 Приложение  1  читать в новой редакции (прилагается);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 Приложение  5  читать в новой редакции (прилагается);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 Приложение  6  читать в новой редакции (прилагается);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Приложение  7  читать в новой редакции (прилагается);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Утвердить общий объем бюджетных ассигнований, направляемых на исполнение  публичных нормативных обязательств  в 2015 году в сумме 9540-00 рублей 00 копеек;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Настоящее решение подлежит официальному опубликованию в газете «Рославльская правда»;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 . Контроль за исполнением настоящего решения возложить на Главу муниципального образования Екимовичского сельского поселения Рославльского района Смоленской области (В.И.Сергунов)</w:t>
      </w:r>
    </w:p>
    <w:p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Екимовичского сельского поселения</w:t>
      </w:r>
    </w:p>
    <w:p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Рославльского района Смоленской области                                  В.М.Сергунов</w:t>
      </w:r>
    </w:p>
    <w:p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234BD"/>
    <w:multiLevelType w:val="multilevel"/>
    <w:tmpl w:val="35F234B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4E"/>
    <w:rsid w:val="00215182"/>
    <w:rsid w:val="0079734E"/>
    <w:rsid w:val="1C1C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nhideWhenUsed="0" w:uiPriority="0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8"/>
    <w:basedOn w:val="1"/>
    <w:next w:val="1"/>
    <w:link w:val="6"/>
    <w:qFormat/>
    <w:uiPriority w:val="0"/>
    <w:pPr>
      <w:keepNext/>
      <w:spacing w:after="0" w:line="240" w:lineRule="auto"/>
      <w:ind w:firstLine="993"/>
      <w:jc w:val="both"/>
      <w:outlineLvl w:val="7"/>
    </w:pPr>
    <w:rPr>
      <w:rFonts w:ascii="Times New Roman" w:hAnsi="Times New Roman" w:eastAsia="Times New Roman" w:cs="Times New Roman"/>
      <w:sz w:val="28"/>
      <w:szCs w:val="18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6">
    <w:name w:val="Заголовок 8 Знак"/>
    <w:basedOn w:val="4"/>
    <w:link w:val="2"/>
    <w:uiPriority w:val="0"/>
    <w:rPr>
      <w:rFonts w:ascii="Times New Roman" w:hAnsi="Times New Roman" w:eastAsia="Times New Roman" w:cs="Times New Roman"/>
      <w:sz w:val="28"/>
      <w:szCs w:val="18"/>
    </w:rPr>
  </w:style>
  <w:style w:type="paragraph" w:styleId="7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0"/>
      <w:szCs w:val="20"/>
    </w:rPr>
  </w:style>
  <w:style w:type="character" w:customStyle="1" w:styleId="8">
    <w:name w:val="Текст выноски Знак"/>
    <w:basedOn w:val="4"/>
    <w:link w:val="3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397</Words>
  <Characters>2264</Characters>
  <Lines>18</Lines>
  <Paragraphs>5</Paragraphs>
  <TotalTime>1</TotalTime>
  <ScaleCrop>false</ScaleCrop>
  <LinksUpToDate>false</LinksUpToDate>
  <CharactersWithSpaces>2656</CharactersWithSpaces>
  <Application>WPS Office_11.2.0.8341_F1E327BC-269C-435d-A152-05C5408002CA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2016-05-11T05:23:00Z</dcterms:created>
  <dc:creator>Yekimovichi</dc:creator>
  <cp:lastModifiedBy>prokh</cp:lastModifiedBy>
  <dcterms:modified xsi:type="dcterms:W3CDTF">2020-04-02T15:30:24Z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