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74" w:rsidRDefault="00F91E74"/>
    <w:p w:rsidR="00523D71" w:rsidRDefault="00523D71" w:rsidP="00523D71">
      <w:pPr>
        <w:spacing w:after="0" w:line="240" w:lineRule="auto"/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</w:p>
    <w:p w:rsidR="00523D71" w:rsidRDefault="00523D71" w:rsidP="00523D71">
      <w:pPr>
        <w:spacing w:after="0" w:line="240" w:lineRule="auto"/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</w:p>
    <w:p w:rsidR="00523D71" w:rsidRDefault="00523D71" w:rsidP="00523D71">
      <w:pPr>
        <w:spacing w:after="0" w:line="240" w:lineRule="auto"/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</w:p>
    <w:p w:rsidR="00523D71" w:rsidRPr="006F6B16" w:rsidRDefault="00523D71" w:rsidP="00523D71">
      <w:pPr>
        <w:spacing w:line="20" w:lineRule="atLeas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1D476C">
        <w:rPr>
          <w:rFonts w:ascii="Times New Roman" w:hAnsi="Times New Roman" w:cs="Times New Roman"/>
        </w:rPr>
        <w:t>Приложение № 11</w:t>
      </w:r>
    </w:p>
    <w:p w:rsidR="00523D71" w:rsidRPr="006F6B16" w:rsidRDefault="00523D71" w:rsidP="00523D71">
      <w:pPr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 к решению Совета Депутатов</w:t>
      </w:r>
    </w:p>
    <w:p w:rsidR="00523D71" w:rsidRPr="006F6B16" w:rsidRDefault="00523D71" w:rsidP="00523D71">
      <w:pPr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proofErr w:type="spellStart"/>
      <w:r w:rsidRPr="006F6B16">
        <w:rPr>
          <w:rFonts w:ascii="Times New Roman" w:hAnsi="Times New Roman" w:cs="Times New Roman"/>
        </w:rPr>
        <w:t>Екимовичского</w:t>
      </w:r>
      <w:proofErr w:type="spellEnd"/>
      <w:r w:rsidRPr="006F6B16">
        <w:rPr>
          <w:rFonts w:ascii="Times New Roman" w:hAnsi="Times New Roman" w:cs="Times New Roman"/>
        </w:rPr>
        <w:t xml:space="preserve"> сельского поселения</w:t>
      </w:r>
    </w:p>
    <w:p w:rsidR="00523D71" w:rsidRPr="006F6B16" w:rsidRDefault="00523D71" w:rsidP="00523D71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proofErr w:type="spellStart"/>
      <w:r w:rsidRPr="006F6B16">
        <w:rPr>
          <w:rFonts w:ascii="Times New Roman" w:hAnsi="Times New Roman" w:cs="Times New Roman"/>
        </w:rPr>
        <w:t>Рославльского</w:t>
      </w:r>
      <w:proofErr w:type="spellEnd"/>
      <w:r w:rsidRPr="006F6B16">
        <w:rPr>
          <w:rFonts w:ascii="Times New Roman" w:hAnsi="Times New Roman" w:cs="Times New Roman"/>
        </w:rPr>
        <w:t xml:space="preserve"> района</w:t>
      </w:r>
    </w:p>
    <w:p w:rsidR="00523D71" w:rsidRPr="006F6B16" w:rsidRDefault="00523D71" w:rsidP="00523D71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6F6B16">
        <w:rPr>
          <w:rFonts w:ascii="Times New Roman" w:hAnsi="Times New Roman" w:cs="Times New Roman"/>
        </w:rPr>
        <w:t>Смоленской области</w:t>
      </w:r>
    </w:p>
    <w:p w:rsidR="00523D71" w:rsidRPr="006F6B16" w:rsidRDefault="00523D71" w:rsidP="00523D71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="00885926">
        <w:rPr>
          <w:rFonts w:ascii="Times New Roman" w:hAnsi="Times New Roman" w:cs="Times New Roman"/>
        </w:rPr>
        <w:t>от 26.12.2018</w:t>
      </w:r>
      <w:r w:rsidRPr="006F6B16">
        <w:rPr>
          <w:rFonts w:ascii="Times New Roman" w:hAnsi="Times New Roman" w:cs="Times New Roman"/>
        </w:rPr>
        <w:t xml:space="preserve">    №19</w:t>
      </w:r>
    </w:p>
    <w:p w:rsidR="00523D71" w:rsidRPr="006F6B16" w:rsidRDefault="00523D71" w:rsidP="00523D71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</w:rPr>
      </w:pPr>
      <w:r w:rsidRPr="006F6B16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                  (в ред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</w:rPr>
        <w:t>ешений</w:t>
      </w:r>
    </w:p>
    <w:p w:rsidR="00523D71" w:rsidRDefault="00523D71" w:rsidP="00523D71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</w:rPr>
      </w:pPr>
      <w:r w:rsidRPr="006F6B16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              </w:t>
      </w:r>
      <w:r w:rsidR="00DF2DC5">
        <w:rPr>
          <w:rFonts w:ascii="Times New Roman" w:eastAsia="Times New Roman" w:hAnsi="Times New Roman" w:cs="Times New Roman"/>
          <w:color w:val="000000"/>
        </w:rPr>
        <w:t xml:space="preserve">                 </w:t>
      </w:r>
      <w:r w:rsidR="00885926">
        <w:rPr>
          <w:rFonts w:ascii="Times New Roman" w:eastAsia="Times New Roman" w:hAnsi="Times New Roman" w:cs="Times New Roman"/>
          <w:color w:val="000000"/>
        </w:rPr>
        <w:t>от 22.03.2019</w:t>
      </w:r>
      <w:r>
        <w:rPr>
          <w:rFonts w:ascii="Times New Roman" w:eastAsia="Times New Roman" w:hAnsi="Times New Roman" w:cs="Times New Roman"/>
          <w:color w:val="000000"/>
        </w:rPr>
        <w:t xml:space="preserve"> № 1,</w:t>
      </w:r>
    </w:p>
    <w:p w:rsidR="00523D71" w:rsidRPr="006F6B16" w:rsidRDefault="00523D71" w:rsidP="00523D71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</w:t>
      </w:r>
      <w:r w:rsidR="00885926">
        <w:rPr>
          <w:rFonts w:ascii="Times New Roman" w:eastAsia="Times New Roman" w:hAnsi="Times New Roman" w:cs="Times New Roman"/>
          <w:color w:val="000000"/>
        </w:rPr>
        <w:t xml:space="preserve">  </w:t>
      </w:r>
      <w:r w:rsidR="00DF2DC5">
        <w:rPr>
          <w:rFonts w:ascii="Times New Roman" w:eastAsia="Times New Roman" w:hAnsi="Times New Roman" w:cs="Times New Roman"/>
          <w:color w:val="000000"/>
        </w:rPr>
        <w:t xml:space="preserve">     </w:t>
      </w:r>
      <w:r w:rsidR="00885926">
        <w:rPr>
          <w:rFonts w:ascii="Times New Roman" w:eastAsia="Times New Roman" w:hAnsi="Times New Roman" w:cs="Times New Roman"/>
          <w:color w:val="000000"/>
        </w:rPr>
        <w:t xml:space="preserve"> от  30.07.2019 </w:t>
      </w:r>
      <w:r w:rsidR="001D476C">
        <w:rPr>
          <w:rFonts w:ascii="Times New Roman" w:eastAsia="Times New Roman" w:hAnsi="Times New Roman" w:cs="Times New Roman"/>
          <w:color w:val="000000"/>
        </w:rPr>
        <w:t>№ 15,</w:t>
      </w:r>
    </w:p>
    <w:p w:rsidR="00523D71" w:rsidRPr="00DF2DC5" w:rsidRDefault="00523D71" w:rsidP="00523D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Arial CYR" w:eastAsia="Times New Roman" w:hAnsi="Arial CYR" w:cs="Arial CYR"/>
          <w:b/>
          <w:color w:val="000000"/>
          <w:sz w:val="20"/>
          <w:szCs w:val="20"/>
          <w:lang w:eastAsia="ru-RU"/>
        </w:rPr>
        <w:t xml:space="preserve">                             </w:t>
      </w:r>
      <w:r w:rsidR="006B505B">
        <w:rPr>
          <w:rFonts w:ascii="Arial CYR" w:eastAsia="Times New Roman" w:hAnsi="Arial CYR" w:cs="Arial CYR"/>
          <w:b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Arial CYR" w:eastAsia="Times New Roman" w:hAnsi="Arial CYR" w:cs="Arial CYR"/>
          <w:b/>
          <w:color w:val="000000"/>
          <w:sz w:val="20"/>
          <w:szCs w:val="20"/>
          <w:lang w:eastAsia="ru-RU"/>
        </w:rPr>
        <w:t xml:space="preserve"> </w:t>
      </w:r>
      <w:r w:rsidR="006B505B" w:rsidRPr="00DF2DC5">
        <w:rPr>
          <w:rFonts w:ascii="Times New Roman" w:eastAsia="Times New Roman" w:hAnsi="Times New Roman" w:cs="Times New Roman"/>
          <w:color w:val="000000"/>
          <w:lang w:eastAsia="ru-RU"/>
        </w:rPr>
        <w:t>от 28.10.2019 №28</w:t>
      </w:r>
      <w:r w:rsidR="001D476C" w:rsidRPr="00DF2DC5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523D71" w:rsidRPr="00F60195" w:rsidRDefault="00523D71" w:rsidP="00523D71">
      <w:pPr>
        <w:spacing w:after="0" w:line="240" w:lineRule="auto"/>
        <w:rPr>
          <w:rFonts w:ascii="Arial CYR" w:eastAsia="Times New Roman" w:hAnsi="Arial CYR" w:cs="Arial CYR"/>
          <w:b/>
          <w:color w:val="000000"/>
          <w:sz w:val="20"/>
          <w:szCs w:val="20"/>
          <w:lang w:eastAsia="ru-RU"/>
        </w:rPr>
      </w:pPr>
    </w:p>
    <w:p w:rsidR="00523D71" w:rsidRPr="00F60195" w:rsidRDefault="00523D71" w:rsidP="00523D71">
      <w:pPr>
        <w:spacing w:after="0" w:line="240" w:lineRule="auto"/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</w:pPr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Распределение бюджетных ассигнований</w:t>
      </w:r>
      <w:r w:rsidR="001D476C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 xml:space="preserve"> по</w:t>
      </w:r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 xml:space="preserve"> целевым статья</w:t>
      </w:r>
      <w:proofErr w:type="gramStart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м(</w:t>
      </w:r>
      <w:proofErr w:type="gramEnd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 xml:space="preserve">муниципальным программам и </w:t>
      </w:r>
      <w:proofErr w:type="spellStart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непрограмным</w:t>
      </w:r>
      <w:proofErr w:type="spellEnd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 xml:space="preserve"> направлениям деятельности),группам</w:t>
      </w:r>
    </w:p>
    <w:p w:rsidR="00523D71" w:rsidRPr="00523D71" w:rsidRDefault="00523D71" w:rsidP="00523D71">
      <w:pPr>
        <w:spacing w:after="0" w:line="240" w:lineRule="auto"/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</w:pPr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(группам и подгруппам</w:t>
      </w:r>
      <w:proofErr w:type="gramStart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)в</w:t>
      </w:r>
      <w:proofErr w:type="gramEnd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идов расходов классификации расходов бюджета на 2019 год</w:t>
      </w:r>
    </w:p>
    <w:p w:rsidR="00523D71" w:rsidRDefault="00885926" w:rsidP="00885926">
      <w:pPr>
        <w:spacing w:before="240"/>
        <w:jc w:val="center"/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  <w: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  <w:t xml:space="preserve">                                                                       (</w:t>
      </w:r>
      <w:proofErr w:type="spellStart"/>
      <w: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  <w:t>тыс</w:t>
      </w:r>
      <w:proofErr w:type="gramStart"/>
      <w: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  <w:t>.р</w:t>
      </w:r>
      <w:proofErr w:type="gramEnd"/>
      <w: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  <w:t>уб</w:t>
      </w:r>
      <w:proofErr w:type="spellEnd"/>
      <w: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  <w:t>)</w:t>
      </w:r>
    </w:p>
    <w:tbl>
      <w:tblPr>
        <w:tblW w:w="12953" w:type="dxa"/>
        <w:tblInd w:w="-459" w:type="dxa"/>
        <w:tblLook w:val="04A0"/>
      </w:tblPr>
      <w:tblGrid>
        <w:gridCol w:w="512"/>
        <w:gridCol w:w="960"/>
        <w:gridCol w:w="286"/>
        <w:gridCol w:w="512"/>
        <w:gridCol w:w="162"/>
        <w:gridCol w:w="798"/>
        <w:gridCol w:w="162"/>
        <w:gridCol w:w="798"/>
        <w:gridCol w:w="162"/>
        <w:gridCol w:w="324"/>
        <w:gridCol w:w="474"/>
        <w:gridCol w:w="888"/>
        <w:gridCol w:w="72"/>
        <w:gridCol w:w="733"/>
        <w:gridCol w:w="1758"/>
        <w:gridCol w:w="512"/>
        <w:gridCol w:w="960"/>
        <w:gridCol w:w="960"/>
        <w:gridCol w:w="960"/>
        <w:gridCol w:w="960"/>
      </w:tblGrid>
      <w:tr w:rsidR="001D476C" w:rsidRPr="00DE1F3A" w:rsidTr="001D476C">
        <w:trPr>
          <w:gridAfter w:val="7"/>
          <w:wAfter w:w="6843" w:type="dxa"/>
          <w:trHeight w:val="300"/>
        </w:trPr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855"/>
        </w:trPr>
        <w:tc>
          <w:tcPr>
            <w:tcW w:w="46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3 868 995,00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719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1454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567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53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2 714 700,00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2 714 700,00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 Администрации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2 714 700,00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609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2 714 700,00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154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1 238 500,00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718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1 238 500,00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1709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</w:t>
            </w:r>
            <w:proofErr w:type="gram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Специальные расходы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Резервные фонды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948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за счет средств резервного фонда Администрации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Уплата членских взносов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Обслуживание, содержание и распоряжение объектами муниципальной собственности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исполнение судебных актов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414 000,00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414 000,00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Исполнение судебных актов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414 000,00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расходы, сборы и иные платежи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Осуществление первичного воинского учета на территориях, где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1427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27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"Обеспечение пожарной безопасности на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643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53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пожарной безопасности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14 965 184,33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982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"Устойчивое развитие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698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1237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27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улично-дорожной сети на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781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1551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27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2 495 029,00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204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698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Взнос на капитальный ремонт жилых помещений, находящихся в собственности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1 077 824,00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27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"Устойчивое развитие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53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204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Основное мероприятие "Развитие систем коммунальной инфраструктуры на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02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1 255 899,00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1727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1 255 899,00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689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1 255 899,00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1124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"Содержание, ремонт и обслуживание уличного освещения на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Уличное освещение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80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27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"Прочие мероприятия по благоустройству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мероприятия по благоустройству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687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27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мест захоронений на территории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Организация содержания мест захоронения в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D560E3">
        <w:trPr>
          <w:trHeight w:val="718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76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1275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выплату пенсии за выслугу лет </w:t>
            </w:r>
            <w:proofErr w:type="spell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510"/>
        </w:trPr>
        <w:tc>
          <w:tcPr>
            <w:tcW w:w="467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476C" w:rsidRPr="00D560E3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D476C" w:rsidRPr="00D560E3" w:rsidRDefault="001D476C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560E3" w:rsidRPr="00DE1F3A" w:rsidTr="005A5E40">
        <w:trPr>
          <w:trHeight w:val="510"/>
        </w:trPr>
        <w:tc>
          <w:tcPr>
            <w:tcW w:w="6843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60E3" w:rsidRPr="00D560E3" w:rsidRDefault="00D560E3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560E3" w:rsidRPr="00D560E3" w:rsidRDefault="00D560E3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21574708,33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0E3" w:rsidRPr="00DE1F3A" w:rsidRDefault="00D560E3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0E3" w:rsidRPr="00DE1F3A" w:rsidRDefault="00D560E3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0E3" w:rsidRPr="00DE1F3A" w:rsidRDefault="00D560E3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0E3" w:rsidRPr="00DE1F3A" w:rsidRDefault="00D560E3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0E3" w:rsidRPr="00DE1F3A" w:rsidRDefault="00D560E3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255"/>
        </w:trPr>
        <w:tc>
          <w:tcPr>
            <w:tcW w:w="4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560E3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560E3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560E3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560E3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560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gridAfter w:val="11"/>
          <w:wAfter w:w="8601" w:type="dxa"/>
          <w:trHeight w:val="304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476C" w:rsidRPr="00DE1F3A" w:rsidTr="001D476C">
        <w:trPr>
          <w:trHeight w:val="300"/>
        </w:trPr>
        <w:tc>
          <w:tcPr>
            <w:tcW w:w="4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6C" w:rsidRPr="00DE1F3A" w:rsidRDefault="001D476C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E1F3A" w:rsidRDefault="00DE1F3A"/>
    <w:sectPr w:rsidR="00DE1F3A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91E74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CFA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054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2C10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3673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2FA3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A6D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692C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76C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413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422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D9A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6A3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4FA9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650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438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258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5EB4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45B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0995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D71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9E9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B53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227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108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4D7C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1C90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3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505B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6BC"/>
    <w:rsid w:val="006C7783"/>
    <w:rsid w:val="006C7EA9"/>
    <w:rsid w:val="006D00D2"/>
    <w:rsid w:val="006D08A9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D7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8AA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817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E75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691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926"/>
    <w:rsid w:val="00885D11"/>
    <w:rsid w:val="008860AC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1B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4FB2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2CB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33B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289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77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0BF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3E9C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80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BE7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7D3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2767C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3A7C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59A1"/>
    <w:rsid w:val="00CD603A"/>
    <w:rsid w:val="00CD61B6"/>
    <w:rsid w:val="00CD63F1"/>
    <w:rsid w:val="00CD75A5"/>
    <w:rsid w:val="00CD765A"/>
    <w:rsid w:val="00CE00CA"/>
    <w:rsid w:val="00CE05E3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3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2477"/>
    <w:rsid w:val="00DD26D8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1F3A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44E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DC5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071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6FEE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1E74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8E6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1E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1E74"/>
    <w:rPr>
      <w:color w:val="800080"/>
      <w:u w:val="single"/>
    </w:rPr>
  </w:style>
  <w:style w:type="paragraph" w:customStyle="1" w:styleId="xl88">
    <w:name w:val="xl88"/>
    <w:basedOn w:val="a"/>
    <w:rsid w:val="00F91E7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F91E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F91E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F91E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91E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F91E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91E7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91E7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91E74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91E7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91E74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F91E74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DE1F3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2534</Words>
  <Characters>14449</Characters>
  <Application>Microsoft Office Word</Application>
  <DocSecurity>0</DocSecurity>
  <Lines>120</Lines>
  <Paragraphs>33</Paragraphs>
  <ScaleCrop>false</ScaleCrop>
  <Company>Microsoft</Company>
  <LinksUpToDate>false</LinksUpToDate>
  <CharactersWithSpaces>16950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2019-10-29T07:51:00Z</cp:lastPrinted>
  <dcterms:created xsi:type="dcterms:W3CDTF">2019-10-22T14:37:00Z</dcterms:created>
  <dcterms:modified xsi:type="dcterms:W3CDTF">2019-10-29T09:26:00Z</dcterms:modified>
</cp:coreProperties>
</file>